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ook w:val="01E0" w:firstRow="1" w:lastRow="1" w:firstColumn="1" w:lastColumn="1" w:noHBand="0" w:noVBand="0"/>
      </w:tblPr>
      <w:tblGrid>
        <w:gridCol w:w="3510"/>
        <w:gridCol w:w="1276"/>
        <w:gridCol w:w="5528"/>
      </w:tblGrid>
      <w:tr w:rsidR="00AE5B01" w:rsidRPr="00AE5B01" w:rsidTr="00AE5B01">
        <w:tc>
          <w:tcPr>
            <w:tcW w:w="3510" w:type="dxa"/>
          </w:tcPr>
          <w:p w:rsidR="00AE5B01" w:rsidRPr="00AE5B01" w:rsidRDefault="00AE5B01" w:rsidP="0069066D">
            <w:pPr>
              <w:rPr>
                <w:rFonts w:ascii="Times New Roman" w:eastAsia="Times New Roman" w:hAnsi="Times New Roman" w:cs="Times New Roman"/>
                <w:sz w:val="24"/>
                <w:szCs w:val="24"/>
              </w:rPr>
            </w:pPr>
          </w:p>
        </w:tc>
        <w:tc>
          <w:tcPr>
            <w:tcW w:w="1276" w:type="dxa"/>
          </w:tcPr>
          <w:p w:rsidR="00AE5B01" w:rsidRPr="00AE5B01" w:rsidRDefault="00AE5B01" w:rsidP="0069066D">
            <w:pPr>
              <w:rPr>
                <w:rFonts w:ascii="Times New Roman" w:eastAsia="Times New Roman" w:hAnsi="Times New Roman" w:cs="Times New Roman"/>
                <w:sz w:val="24"/>
                <w:szCs w:val="24"/>
              </w:rPr>
            </w:pPr>
          </w:p>
        </w:tc>
        <w:tc>
          <w:tcPr>
            <w:tcW w:w="5528" w:type="dxa"/>
          </w:tcPr>
          <w:p w:rsidR="00AE5B01" w:rsidRPr="00AE5B01" w:rsidRDefault="008165C2" w:rsidP="008165C2">
            <w:pPr>
              <w:pStyle w:val="ac"/>
              <w:jc w:val="center"/>
              <w:rPr>
                <w:rFonts w:eastAsia="Times New Roman"/>
              </w:rPr>
            </w:pPr>
            <w:r>
              <w:rPr>
                <w:rFonts w:eastAsia="Times New Roman"/>
              </w:rPr>
              <w:t xml:space="preserve">                                                      </w:t>
            </w:r>
            <w:r w:rsidR="00AE5B01" w:rsidRPr="00AE5B01">
              <w:rPr>
                <w:rFonts w:eastAsia="Times New Roman"/>
              </w:rPr>
              <w:t>УТВЕРЖДАЮ</w:t>
            </w:r>
          </w:p>
          <w:p w:rsidR="00AE5B01" w:rsidRDefault="008165C2" w:rsidP="008165C2">
            <w:pPr>
              <w:pStyle w:val="ac"/>
              <w:jc w:val="center"/>
              <w:rPr>
                <w:rFonts w:eastAsia="Times New Roman"/>
              </w:rPr>
            </w:pPr>
            <w:r>
              <w:rPr>
                <w:rFonts w:eastAsia="Times New Roman"/>
              </w:rPr>
              <w:t xml:space="preserve">                                                         </w:t>
            </w:r>
            <w:r w:rsidR="00AE5B01" w:rsidRPr="00AE5B01">
              <w:rPr>
                <w:rFonts w:eastAsia="Times New Roman"/>
              </w:rPr>
              <w:t xml:space="preserve">Главный врач </w:t>
            </w:r>
          </w:p>
          <w:p w:rsidR="008165C2" w:rsidRPr="00AE5B01" w:rsidRDefault="008165C2" w:rsidP="008165C2">
            <w:pPr>
              <w:pStyle w:val="ac"/>
              <w:jc w:val="right"/>
              <w:rPr>
                <w:rFonts w:eastAsia="Times New Roman"/>
              </w:rPr>
            </w:pPr>
            <w:proofErr w:type="gramStart"/>
            <w:r>
              <w:rPr>
                <w:rFonts w:eastAsia="Times New Roman"/>
              </w:rPr>
              <w:t>ГБУЗ НО</w:t>
            </w:r>
            <w:proofErr w:type="gramEnd"/>
            <w:r>
              <w:rPr>
                <w:rFonts w:eastAsia="Times New Roman"/>
              </w:rPr>
              <w:t xml:space="preserve"> «</w:t>
            </w:r>
            <w:proofErr w:type="spellStart"/>
            <w:r>
              <w:rPr>
                <w:rFonts w:eastAsia="Times New Roman"/>
              </w:rPr>
              <w:t>Балахнинская</w:t>
            </w:r>
            <w:proofErr w:type="spellEnd"/>
            <w:r>
              <w:rPr>
                <w:rFonts w:eastAsia="Times New Roman"/>
              </w:rPr>
              <w:t xml:space="preserve"> ЦРБ»</w:t>
            </w:r>
          </w:p>
          <w:p w:rsidR="008165C2" w:rsidRDefault="008165C2" w:rsidP="008165C2">
            <w:pPr>
              <w:pStyle w:val="ac"/>
              <w:jc w:val="right"/>
              <w:rPr>
                <w:rFonts w:eastAsia="Times New Roman"/>
              </w:rPr>
            </w:pPr>
          </w:p>
          <w:p w:rsidR="00AE5B01" w:rsidRPr="00ED4512" w:rsidRDefault="008165C2" w:rsidP="008165C2">
            <w:pPr>
              <w:pStyle w:val="ac"/>
              <w:jc w:val="right"/>
              <w:rPr>
                <w:rFonts w:eastAsia="Times New Roman"/>
              </w:rPr>
            </w:pPr>
            <w:r>
              <w:rPr>
                <w:rFonts w:eastAsia="Times New Roman"/>
              </w:rPr>
              <w:t xml:space="preserve">С.В. </w:t>
            </w:r>
            <w:proofErr w:type="spellStart"/>
            <w:r>
              <w:rPr>
                <w:rFonts w:eastAsia="Times New Roman"/>
              </w:rPr>
              <w:t>Недров</w:t>
            </w:r>
            <w:proofErr w:type="spellEnd"/>
          </w:p>
          <w:p w:rsidR="00AE5B01" w:rsidRPr="00AE5B01" w:rsidRDefault="00AE5B01" w:rsidP="008165C2">
            <w:pPr>
              <w:pStyle w:val="ac"/>
              <w:jc w:val="right"/>
              <w:rPr>
                <w:rFonts w:eastAsia="Times New Roman"/>
              </w:rPr>
            </w:pPr>
            <w:proofErr w:type="gramStart"/>
            <w:r w:rsidRPr="00AE5B01">
              <w:rPr>
                <w:rFonts w:eastAsia="Times New Roman"/>
              </w:rPr>
              <w:t>«</w:t>
            </w:r>
            <w:r w:rsidR="00FE02F7">
              <w:rPr>
                <w:rFonts w:eastAsia="Times New Roman"/>
              </w:rPr>
              <w:t xml:space="preserve"> </w:t>
            </w:r>
            <w:r w:rsidR="00FE02F7" w:rsidRPr="00FE02F7">
              <w:rPr>
                <w:rFonts w:eastAsia="Times New Roman"/>
                <w:u w:val="single"/>
              </w:rPr>
              <w:t>15</w:t>
            </w:r>
            <w:proofErr w:type="gramEnd"/>
            <w:r w:rsidR="00FE02F7">
              <w:rPr>
                <w:rFonts w:eastAsia="Times New Roman"/>
              </w:rPr>
              <w:t xml:space="preserve"> </w:t>
            </w:r>
            <w:r w:rsidRPr="00AE5B01">
              <w:rPr>
                <w:rFonts w:eastAsia="Times New Roman"/>
              </w:rPr>
              <w:t>»</w:t>
            </w:r>
            <w:r w:rsidR="00FE02F7">
              <w:rPr>
                <w:rFonts w:eastAsia="Times New Roman"/>
              </w:rPr>
              <w:t xml:space="preserve">       </w:t>
            </w:r>
            <w:bookmarkStart w:id="0" w:name="_GoBack"/>
            <w:r w:rsidR="00FE02F7" w:rsidRPr="00FE02F7">
              <w:rPr>
                <w:rFonts w:eastAsia="Times New Roman"/>
                <w:u w:val="single"/>
              </w:rPr>
              <w:t>июля</w:t>
            </w:r>
            <w:bookmarkEnd w:id="0"/>
            <w:r w:rsidRPr="00AE5B01">
              <w:rPr>
                <w:rFonts w:eastAsia="Times New Roman"/>
              </w:rPr>
              <w:t xml:space="preserve"> </w:t>
            </w:r>
            <w:r w:rsidR="00FE02F7">
              <w:rPr>
                <w:rFonts w:eastAsia="Times New Roman"/>
              </w:rPr>
              <w:t xml:space="preserve">      </w:t>
            </w:r>
            <w:r w:rsidRPr="00AE5B01">
              <w:rPr>
                <w:rFonts w:eastAsia="Times New Roman"/>
              </w:rPr>
              <w:t>20</w:t>
            </w:r>
            <w:r w:rsidR="008165C2">
              <w:rPr>
                <w:rFonts w:eastAsia="Times New Roman"/>
              </w:rPr>
              <w:t>22</w:t>
            </w:r>
            <w:r w:rsidRPr="00AE5B01">
              <w:rPr>
                <w:rFonts w:eastAsia="Times New Roman"/>
              </w:rPr>
              <w:t xml:space="preserve"> г.</w:t>
            </w:r>
          </w:p>
        </w:tc>
      </w:tr>
      <w:tr w:rsidR="00AE5B01" w:rsidRPr="00AE5B01" w:rsidTr="00AE5B01">
        <w:tc>
          <w:tcPr>
            <w:tcW w:w="3510" w:type="dxa"/>
          </w:tcPr>
          <w:p w:rsidR="00AE5B01" w:rsidRPr="00AE5B01" w:rsidRDefault="00AE5B01" w:rsidP="0069066D">
            <w:pPr>
              <w:jc w:val="center"/>
              <w:rPr>
                <w:rFonts w:ascii="Times New Roman" w:eastAsia="Times New Roman" w:hAnsi="Times New Roman" w:cs="Times New Roman"/>
                <w:sz w:val="24"/>
                <w:szCs w:val="24"/>
              </w:rPr>
            </w:pPr>
          </w:p>
        </w:tc>
        <w:tc>
          <w:tcPr>
            <w:tcW w:w="1276" w:type="dxa"/>
          </w:tcPr>
          <w:p w:rsidR="00AE5B01" w:rsidRPr="00AE5B01" w:rsidRDefault="00AE5B01" w:rsidP="0069066D">
            <w:pPr>
              <w:rPr>
                <w:rFonts w:ascii="Times New Roman" w:eastAsia="Times New Roman" w:hAnsi="Times New Roman" w:cs="Times New Roman"/>
                <w:sz w:val="24"/>
                <w:szCs w:val="24"/>
              </w:rPr>
            </w:pPr>
          </w:p>
        </w:tc>
        <w:tc>
          <w:tcPr>
            <w:tcW w:w="5528" w:type="dxa"/>
          </w:tcPr>
          <w:p w:rsidR="00AE5B01" w:rsidRPr="00AE5B01" w:rsidRDefault="00AE5B01" w:rsidP="0069066D">
            <w:pPr>
              <w:ind w:right="55"/>
              <w:jc w:val="center"/>
              <w:rPr>
                <w:rFonts w:ascii="Times New Roman" w:eastAsia="Times New Roman" w:hAnsi="Times New Roman" w:cs="Times New Roman"/>
                <w:sz w:val="24"/>
                <w:szCs w:val="24"/>
              </w:rPr>
            </w:pPr>
          </w:p>
        </w:tc>
      </w:tr>
    </w:tbl>
    <w:p w:rsidR="00AE5B01" w:rsidRDefault="00AE5B01" w:rsidP="00AE5B01">
      <w:pPr>
        <w:spacing w:after="0" w:line="240" w:lineRule="auto"/>
        <w:ind w:firstLine="159"/>
        <w:jc w:val="center"/>
        <w:outlineLvl w:val="0"/>
        <w:rPr>
          <w:rFonts w:ascii="Times New Roman" w:eastAsia="Times New Roman" w:hAnsi="Times New Roman" w:cs="Times New Roman"/>
          <w:b/>
          <w:bCs/>
          <w:color w:val="000000"/>
          <w:kern w:val="36"/>
          <w:sz w:val="24"/>
          <w:szCs w:val="24"/>
        </w:rPr>
      </w:pPr>
    </w:p>
    <w:p w:rsidR="00AE5B01" w:rsidRPr="00494677" w:rsidRDefault="00AE5B01" w:rsidP="00AE5B01">
      <w:pPr>
        <w:spacing w:after="0" w:line="240" w:lineRule="auto"/>
        <w:ind w:firstLine="159"/>
        <w:jc w:val="center"/>
        <w:outlineLvl w:val="0"/>
        <w:rPr>
          <w:rFonts w:ascii="Times New Roman" w:eastAsia="Times New Roman" w:hAnsi="Times New Roman" w:cs="Times New Roman"/>
          <w:b/>
          <w:bCs/>
          <w:color w:val="000000"/>
          <w:kern w:val="36"/>
          <w:sz w:val="28"/>
          <w:szCs w:val="28"/>
        </w:rPr>
      </w:pPr>
      <w:r w:rsidRPr="00494677">
        <w:rPr>
          <w:rFonts w:ascii="Times New Roman" w:eastAsia="Times New Roman" w:hAnsi="Times New Roman" w:cs="Times New Roman"/>
          <w:b/>
          <w:bCs/>
          <w:color w:val="000000"/>
          <w:kern w:val="36"/>
          <w:sz w:val="28"/>
          <w:szCs w:val="28"/>
        </w:rPr>
        <w:t>ПОРЯДОК</w:t>
      </w:r>
    </w:p>
    <w:p w:rsidR="00494677" w:rsidRDefault="00AE5B01" w:rsidP="008165C2">
      <w:pPr>
        <w:spacing w:after="0" w:line="240" w:lineRule="auto"/>
        <w:ind w:firstLine="159"/>
        <w:jc w:val="center"/>
        <w:outlineLvl w:val="0"/>
        <w:rPr>
          <w:rFonts w:ascii="Times New Roman" w:eastAsia="Times New Roman" w:hAnsi="Times New Roman" w:cs="Times New Roman"/>
          <w:b/>
          <w:bCs/>
          <w:color w:val="000000"/>
          <w:kern w:val="36"/>
          <w:sz w:val="20"/>
          <w:szCs w:val="20"/>
        </w:rPr>
      </w:pPr>
      <w:r w:rsidRPr="00AE5B01">
        <w:rPr>
          <w:rFonts w:ascii="Times New Roman" w:eastAsia="Times New Roman" w:hAnsi="Times New Roman" w:cs="Times New Roman"/>
          <w:b/>
          <w:bCs/>
          <w:color w:val="000000"/>
          <w:kern w:val="36"/>
          <w:sz w:val="20"/>
          <w:szCs w:val="20"/>
        </w:rPr>
        <w:t>ОСУЩЕСТВЛЕНИЯ КОНТРОЛЯ ЗА ВЫПОЛНЕНИЕМ ТРЕБОВАНИЙ К АНТИТЕРРОРИСТИЧЕСКОЙ ЗАЩИЩЕННОСТИ МЕСТ МАССОВОГО ПРЕБЫВАНИЯ ЛЮДЕ</w:t>
      </w:r>
      <w:r w:rsidR="008165C2">
        <w:rPr>
          <w:rFonts w:ascii="Times New Roman" w:eastAsia="Times New Roman" w:hAnsi="Times New Roman" w:cs="Times New Roman"/>
          <w:b/>
          <w:bCs/>
          <w:color w:val="000000"/>
          <w:kern w:val="36"/>
          <w:sz w:val="20"/>
          <w:szCs w:val="20"/>
        </w:rPr>
        <w:t>Й</w:t>
      </w:r>
    </w:p>
    <w:p w:rsidR="008165C2" w:rsidRPr="00494677" w:rsidRDefault="008165C2" w:rsidP="008165C2">
      <w:pPr>
        <w:spacing w:after="0" w:line="240" w:lineRule="auto"/>
        <w:ind w:firstLine="159"/>
        <w:jc w:val="center"/>
        <w:outlineLvl w:val="0"/>
        <w:rPr>
          <w:rFonts w:ascii="Times New Roman" w:eastAsia="Times New Roman" w:hAnsi="Times New Roman" w:cs="Times New Roman"/>
          <w:b/>
          <w:bCs/>
          <w:color w:val="000000"/>
          <w:kern w:val="36"/>
          <w:sz w:val="20"/>
          <w:szCs w:val="20"/>
        </w:rPr>
      </w:pPr>
      <w:proofErr w:type="gramStart"/>
      <w:r>
        <w:rPr>
          <w:rFonts w:ascii="Times New Roman" w:eastAsia="Times New Roman" w:hAnsi="Times New Roman" w:cs="Times New Roman"/>
          <w:b/>
          <w:bCs/>
          <w:color w:val="000000"/>
          <w:kern w:val="36"/>
          <w:sz w:val="20"/>
          <w:szCs w:val="20"/>
        </w:rPr>
        <w:t>ГБУЗ НО</w:t>
      </w:r>
      <w:proofErr w:type="gramEnd"/>
      <w:r>
        <w:rPr>
          <w:rFonts w:ascii="Times New Roman" w:eastAsia="Times New Roman" w:hAnsi="Times New Roman" w:cs="Times New Roman"/>
          <w:b/>
          <w:bCs/>
          <w:color w:val="000000"/>
          <w:kern w:val="36"/>
          <w:sz w:val="20"/>
          <w:szCs w:val="20"/>
        </w:rPr>
        <w:t xml:space="preserve"> «БАЛАХНИНСКАЯ ЦРБ»</w:t>
      </w:r>
    </w:p>
    <w:p w:rsidR="005F4233" w:rsidRPr="00AE5B01" w:rsidRDefault="005F4233" w:rsidP="00AE5B01">
      <w:pPr>
        <w:spacing w:line="240" w:lineRule="auto"/>
        <w:ind w:firstLine="160"/>
        <w:jc w:val="both"/>
        <w:rPr>
          <w:rFonts w:ascii="Times New Roman" w:eastAsia="Times New Roman" w:hAnsi="Times New Roman" w:cs="Times New Roman"/>
          <w:color w:val="656565"/>
          <w:sz w:val="24"/>
          <w:szCs w:val="24"/>
        </w:rPr>
      </w:pPr>
    </w:p>
    <w:p w:rsidR="00AE5B01" w:rsidRPr="00AE5B01" w:rsidRDefault="00AE5B01" w:rsidP="008165C2">
      <w:pPr>
        <w:pStyle w:val="ab"/>
        <w:numPr>
          <w:ilvl w:val="0"/>
          <w:numId w:val="2"/>
        </w:numPr>
        <w:spacing w:line="360" w:lineRule="auto"/>
        <w:jc w:val="center"/>
        <w:rPr>
          <w:rFonts w:ascii="Times New Roman" w:hAnsi="Times New Roman" w:cs="Times New Roman"/>
          <w:b/>
          <w:sz w:val="20"/>
          <w:szCs w:val="20"/>
        </w:rPr>
      </w:pPr>
      <w:r>
        <w:rPr>
          <w:rFonts w:ascii="Times New Roman" w:hAnsi="Times New Roman" w:cs="Times New Roman"/>
          <w:b/>
          <w:sz w:val="20"/>
          <w:szCs w:val="20"/>
        </w:rPr>
        <w:t>ОБЩЕЕ ПОЛОЖЕНИЕ</w:t>
      </w:r>
    </w:p>
    <w:p w:rsidR="00AE5B01" w:rsidRDefault="005F4233" w:rsidP="0097530D">
      <w:pPr>
        <w:spacing w:line="360" w:lineRule="auto"/>
        <w:ind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Система безопасности </w:t>
      </w:r>
      <w:r w:rsidR="008165C2">
        <w:rPr>
          <w:rFonts w:ascii="Times New Roman" w:eastAsia="Times New Roman" w:hAnsi="Times New Roman" w:cs="Times New Roman"/>
          <w:sz w:val="24"/>
          <w:szCs w:val="24"/>
        </w:rPr>
        <w:t>ГБУЗ НО «</w:t>
      </w:r>
      <w:proofErr w:type="spellStart"/>
      <w:r w:rsidR="008165C2">
        <w:rPr>
          <w:rFonts w:ascii="Times New Roman" w:eastAsia="Times New Roman" w:hAnsi="Times New Roman" w:cs="Times New Roman"/>
          <w:sz w:val="24"/>
          <w:szCs w:val="24"/>
        </w:rPr>
        <w:t>Балахнинская</w:t>
      </w:r>
      <w:proofErr w:type="spellEnd"/>
      <w:r w:rsidR="008165C2">
        <w:rPr>
          <w:rFonts w:ascii="Times New Roman" w:eastAsia="Times New Roman" w:hAnsi="Times New Roman" w:cs="Times New Roman"/>
          <w:sz w:val="24"/>
          <w:szCs w:val="24"/>
        </w:rPr>
        <w:t xml:space="preserve"> ЦРБ»</w:t>
      </w:r>
      <w:r w:rsidRPr="00AE5B01">
        <w:rPr>
          <w:rFonts w:ascii="Times New Roman" w:hAnsi="Times New Roman" w:cs="Times New Roman"/>
          <w:sz w:val="24"/>
          <w:szCs w:val="24"/>
        </w:rPr>
        <w:t xml:space="preserve"> </w:t>
      </w:r>
      <w:r w:rsidR="00AE5B01">
        <w:rPr>
          <w:rFonts w:ascii="Times New Roman" w:hAnsi="Times New Roman" w:cs="Times New Roman"/>
          <w:sz w:val="24"/>
          <w:szCs w:val="24"/>
        </w:rPr>
        <w:t>–</w:t>
      </w:r>
      <w:r w:rsidRPr="00AE5B01">
        <w:rPr>
          <w:rFonts w:ascii="Times New Roman" w:hAnsi="Times New Roman" w:cs="Times New Roman"/>
          <w:sz w:val="24"/>
          <w:szCs w:val="24"/>
        </w:rPr>
        <w:t xml:space="preserve"> это</w:t>
      </w:r>
      <w:r w:rsidR="00AE5B01">
        <w:rPr>
          <w:rFonts w:ascii="Times New Roman" w:hAnsi="Times New Roman" w:cs="Times New Roman"/>
          <w:sz w:val="24"/>
          <w:szCs w:val="24"/>
        </w:rPr>
        <w:t xml:space="preserve"> </w:t>
      </w:r>
      <w:r w:rsidRPr="00AE5B01">
        <w:rPr>
          <w:rFonts w:ascii="Times New Roman" w:hAnsi="Times New Roman" w:cs="Times New Roman"/>
          <w:sz w:val="24"/>
          <w:szCs w:val="24"/>
        </w:rPr>
        <w:t xml:space="preserve">комплекс </w:t>
      </w:r>
      <w:r w:rsidR="00AE5B01" w:rsidRPr="00AE5B01">
        <w:rPr>
          <w:rFonts w:ascii="Times New Roman" w:hAnsi="Times New Roman" w:cs="Times New Roman"/>
          <w:sz w:val="24"/>
          <w:szCs w:val="24"/>
        </w:rPr>
        <w:t>организационно-технических</w:t>
      </w:r>
      <w:r w:rsidRPr="00AE5B01">
        <w:rPr>
          <w:rFonts w:ascii="Times New Roman" w:hAnsi="Times New Roman" w:cs="Times New Roman"/>
          <w:sz w:val="24"/>
          <w:szCs w:val="24"/>
        </w:rPr>
        <w:t xml:space="preserve"> мероприятий, осуществляемых Министерством </w:t>
      </w:r>
      <w:r w:rsidR="00AE5B01">
        <w:rPr>
          <w:rFonts w:ascii="Times New Roman" w:hAnsi="Times New Roman" w:cs="Times New Roman"/>
          <w:sz w:val="24"/>
          <w:szCs w:val="24"/>
        </w:rPr>
        <w:t>здравоохранения Нижегородской области</w:t>
      </w:r>
      <w:r w:rsidRPr="00AE5B01">
        <w:rPr>
          <w:rFonts w:ascii="Times New Roman" w:hAnsi="Times New Roman" w:cs="Times New Roman"/>
          <w:sz w:val="24"/>
          <w:szCs w:val="24"/>
        </w:rPr>
        <w:t xml:space="preserve"> во взаимодействии с органами власти, правоохранительными и иными структурами с целью обеспечения постоянной готовности </w:t>
      </w:r>
      <w:r w:rsidR="00AE5B01">
        <w:rPr>
          <w:rFonts w:ascii="Times New Roman" w:hAnsi="Times New Roman" w:cs="Times New Roman"/>
          <w:sz w:val="24"/>
          <w:szCs w:val="24"/>
        </w:rPr>
        <w:t>медицинских</w:t>
      </w:r>
      <w:r w:rsidRPr="00AE5B01">
        <w:rPr>
          <w:rFonts w:ascii="Times New Roman" w:hAnsi="Times New Roman" w:cs="Times New Roman"/>
          <w:sz w:val="24"/>
          <w:szCs w:val="24"/>
        </w:rPr>
        <w:t xml:space="preserve"> учреждений к безопасной повседневной деятельности, а также к действиям в случае угрозы или возникновения чрезвычайных ситуаций. </w:t>
      </w:r>
    </w:p>
    <w:p w:rsidR="00AE5B01" w:rsidRDefault="00AE5B01" w:rsidP="0097530D">
      <w:pPr>
        <w:spacing w:after="0" w:line="360" w:lineRule="auto"/>
        <w:ind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Система безопасности формируется </w:t>
      </w:r>
      <w:r w:rsidR="005F4233" w:rsidRPr="00AE5B01">
        <w:rPr>
          <w:rFonts w:ascii="Times New Roman" w:hAnsi="Times New Roman" w:cs="Times New Roman"/>
          <w:sz w:val="24"/>
          <w:szCs w:val="24"/>
        </w:rPr>
        <w:t xml:space="preserve">и достигается в процессе реализации следующих основных мероприятий: </w:t>
      </w:r>
    </w:p>
    <w:p w:rsidR="00AE5B01" w:rsidRPr="00AE5B01"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Организация инженерно-технического оборудования </w:t>
      </w:r>
      <w:proofErr w:type="gramStart"/>
      <w:r w:rsidR="003A1E5D">
        <w:rPr>
          <w:rFonts w:ascii="Times New Roman" w:hAnsi="Times New Roman" w:cs="Times New Roman"/>
          <w:sz w:val="24"/>
          <w:szCs w:val="24"/>
        </w:rPr>
        <w:t>ГБУЗ НО</w:t>
      </w:r>
      <w:proofErr w:type="gramEnd"/>
      <w:r w:rsidR="003A1E5D">
        <w:rPr>
          <w:rFonts w:ascii="Times New Roman" w:hAnsi="Times New Roman" w:cs="Times New Roman"/>
          <w:sz w:val="24"/>
          <w:szCs w:val="24"/>
        </w:rPr>
        <w:t xml:space="preserve"> </w:t>
      </w:r>
      <w:r w:rsidR="008165C2">
        <w:rPr>
          <w:rFonts w:ascii="Times New Roman" w:hAnsi="Times New Roman" w:cs="Times New Roman"/>
          <w:sz w:val="24"/>
          <w:szCs w:val="24"/>
        </w:rPr>
        <w:t>«</w:t>
      </w:r>
      <w:proofErr w:type="spellStart"/>
      <w:r w:rsidR="008165C2">
        <w:rPr>
          <w:rFonts w:ascii="Times New Roman" w:hAnsi="Times New Roman" w:cs="Times New Roman"/>
          <w:sz w:val="24"/>
          <w:szCs w:val="24"/>
        </w:rPr>
        <w:t>Балахнинская</w:t>
      </w:r>
      <w:proofErr w:type="spellEnd"/>
      <w:r w:rsidR="008165C2">
        <w:rPr>
          <w:rFonts w:ascii="Times New Roman" w:hAnsi="Times New Roman" w:cs="Times New Roman"/>
          <w:sz w:val="24"/>
          <w:szCs w:val="24"/>
        </w:rPr>
        <w:t xml:space="preserve"> ЦРБ</w:t>
      </w:r>
      <w:r w:rsidR="003A1E5D">
        <w:rPr>
          <w:rFonts w:ascii="Times New Roman" w:hAnsi="Times New Roman" w:cs="Times New Roman"/>
          <w:sz w:val="24"/>
          <w:szCs w:val="24"/>
        </w:rPr>
        <w:t xml:space="preserve">» </w:t>
      </w:r>
      <w:r w:rsidR="0097530D">
        <w:rPr>
          <w:rFonts w:ascii="Times New Roman" w:hAnsi="Times New Roman" w:cs="Times New Roman"/>
          <w:sz w:val="24"/>
          <w:szCs w:val="24"/>
        </w:rPr>
        <w:t>и</w:t>
      </w:r>
      <w:r w:rsidRPr="00AE5B01">
        <w:rPr>
          <w:rFonts w:ascii="Times New Roman" w:hAnsi="Times New Roman" w:cs="Times New Roman"/>
          <w:sz w:val="24"/>
          <w:szCs w:val="24"/>
        </w:rPr>
        <w:t xml:space="preserve"> включает в себя системы: </w:t>
      </w:r>
    </w:p>
    <w:p w:rsidR="00AE5B01" w:rsidRDefault="005F4233" w:rsidP="0097530D">
      <w:pPr>
        <w:pStyle w:val="ab"/>
        <w:numPr>
          <w:ilvl w:val="0"/>
          <w:numId w:val="4"/>
        </w:numPr>
        <w:spacing w:line="360" w:lineRule="auto"/>
        <w:jc w:val="both"/>
        <w:rPr>
          <w:rFonts w:ascii="Times New Roman" w:hAnsi="Times New Roman" w:cs="Times New Roman"/>
          <w:sz w:val="24"/>
          <w:szCs w:val="24"/>
        </w:rPr>
      </w:pPr>
      <w:r w:rsidRPr="00AE5B01">
        <w:rPr>
          <w:rFonts w:ascii="Times New Roman" w:hAnsi="Times New Roman" w:cs="Times New Roman"/>
          <w:sz w:val="24"/>
          <w:szCs w:val="24"/>
        </w:rPr>
        <w:t>охранной сигнализации</w:t>
      </w:r>
      <w:r w:rsidR="00AE5B01">
        <w:rPr>
          <w:rFonts w:ascii="Times New Roman" w:hAnsi="Times New Roman" w:cs="Times New Roman"/>
          <w:sz w:val="24"/>
          <w:szCs w:val="24"/>
        </w:rPr>
        <w:t>;</w:t>
      </w:r>
    </w:p>
    <w:p w:rsidR="003A1E5D" w:rsidRDefault="005F4233" w:rsidP="0097530D">
      <w:pPr>
        <w:pStyle w:val="ab"/>
        <w:numPr>
          <w:ilvl w:val="0"/>
          <w:numId w:val="4"/>
        </w:numPr>
        <w:spacing w:line="360" w:lineRule="auto"/>
        <w:jc w:val="both"/>
        <w:rPr>
          <w:rFonts w:ascii="Times New Roman" w:hAnsi="Times New Roman" w:cs="Times New Roman"/>
          <w:sz w:val="24"/>
          <w:szCs w:val="24"/>
        </w:rPr>
      </w:pPr>
      <w:r w:rsidRPr="00AE5B01">
        <w:rPr>
          <w:rFonts w:ascii="Times New Roman" w:hAnsi="Times New Roman" w:cs="Times New Roman"/>
          <w:sz w:val="24"/>
          <w:szCs w:val="24"/>
        </w:rPr>
        <w:t>тревожно-вызывной сигнализацией (</w:t>
      </w:r>
      <w:r w:rsidR="003A1E5D">
        <w:rPr>
          <w:rFonts w:ascii="Times New Roman" w:hAnsi="Times New Roman" w:cs="Times New Roman"/>
          <w:sz w:val="24"/>
          <w:szCs w:val="24"/>
        </w:rPr>
        <w:t>«Тревожная кнопка»</w:t>
      </w:r>
      <w:r w:rsidRPr="00AE5B01">
        <w:rPr>
          <w:rFonts w:ascii="Times New Roman" w:hAnsi="Times New Roman" w:cs="Times New Roman"/>
          <w:sz w:val="24"/>
          <w:szCs w:val="24"/>
        </w:rPr>
        <w:t>);</w:t>
      </w:r>
    </w:p>
    <w:p w:rsidR="00AE5B01" w:rsidRPr="00AE5B01" w:rsidRDefault="005F4233" w:rsidP="0097530D">
      <w:pPr>
        <w:pStyle w:val="ab"/>
        <w:numPr>
          <w:ilvl w:val="0"/>
          <w:numId w:val="4"/>
        </w:numPr>
        <w:spacing w:line="360" w:lineRule="auto"/>
        <w:jc w:val="both"/>
        <w:rPr>
          <w:rFonts w:ascii="Times New Roman" w:hAnsi="Times New Roman" w:cs="Times New Roman"/>
          <w:sz w:val="24"/>
          <w:szCs w:val="24"/>
        </w:rPr>
      </w:pPr>
      <w:r w:rsidRPr="00AE5B01">
        <w:rPr>
          <w:rFonts w:ascii="Times New Roman" w:hAnsi="Times New Roman" w:cs="Times New Roman"/>
          <w:sz w:val="24"/>
          <w:szCs w:val="24"/>
        </w:rPr>
        <w:t xml:space="preserve">ограничения и контроля за доступом,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 Плановая работа по антитеррористической защищенности </w:t>
      </w:r>
      <w:proofErr w:type="gramStart"/>
      <w:r w:rsidR="003A1E5D">
        <w:rPr>
          <w:rFonts w:ascii="Times New Roman" w:hAnsi="Times New Roman" w:cs="Times New Roman"/>
          <w:sz w:val="24"/>
          <w:szCs w:val="24"/>
        </w:rPr>
        <w:t>ГБУЗ НО</w:t>
      </w:r>
      <w:proofErr w:type="gramEnd"/>
      <w:r w:rsidR="003A1E5D">
        <w:rPr>
          <w:rFonts w:ascii="Times New Roman" w:hAnsi="Times New Roman" w:cs="Times New Roman"/>
          <w:sz w:val="24"/>
          <w:szCs w:val="24"/>
        </w:rPr>
        <w:t xml:space="preserve"> «</w:t>
      </w:r>
      <w:proofErr w:type="spellStart"/>
      <w:r w:rsidR="008165C2">
        <w:rPr>
          <w:rFonts w:ascii="Times New Roman" w:hAnsi="Times New Roman" w:cs="Times New Roman"/>
          <w:sz w:val="24"/>
          <w:szCs w:val="24"/>
        </w:rPr>
        <w:t>Балахнинская</w:t>
      </w:r>
      <w:proofErr w:type="spellEnd"/>
      <w:r w:rsidR="008165C2">
        <w:rPr>
          <w:rFonts w:ascii="Times New Roman" w:hAnsi="Times New Roman" w:cs="Times New Roman"/>
          <w:sz w:val="24"/>
          <w:szCs w:val="24"/>
        </w:rPr>
        <w:t xml:space="preserve"> ЦРБ</w:t>
      </w:r>
      <w:r w:rsidR="003A1E5D">
        <w:rPr>
          <w:rFonts w:ascii="Times New Roman" w:hAnsi="Times New Roman" w:cs="Times New Roman"/>
          <w:sz w:val="24"/>
          <w:szCs w:val="24"/>
        </w:rPr>
        <w:t>»</w:t>
      </w:r>
      <w:r w:rsidRPr="00AE5B01">
        <w:rPr>
          <w:rFonts w:ascii="Times New Roman" w:hAnsi="Times New Roman" w:cs="Times New Roman"/>
          <w:sz w:val="24"/>
          <w:szCs w:val="24"/>
        </w:rPr>
        <w:t xml:space="preserve"> («Паспорт безопасности (антитеррористической защищенности)»)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Обеспечение контрольно-пропускного режима</w:t>
      </w:r>
      <w:r w:rsidR="003A1E5D">
        <w:rPr>
          <w:rFonts w:ascii="Times New Roman" w:hAnsi="Times New Roman" w:cs="Times New Roman"/>
          <w:sz w:val="24"/>
          <w:szCs w:val="24"/>
        </w:rPr>
        <w:t xml:space="preserve"> (при возможности его осуществления)</w:t>
      </w:r>
      <w:r w:rsidRPr="00AE5B01">
        <w:rPr>
          <w:rFonts w:ascii="Times New Roman" w:hAnsi="Times New Roman" w:cs="Times New Roman"/>
          <w:sz w:val="24"/>
          <w:szCs w:val="24"/>
        </w:rPr>
        <w:t xml:space="preserve">.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Выполнение норм противопожарной безопасности.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Выполнение норм охраны труда и электробезопасности.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Плановая работа по вопросам гражданской обороны.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Взаимодействие с правоохранительными органами и </w:t>
      </w:r>
      <w:proofErr w:type="gramStart"/>
      <w:r w:rsidRPr="00AE5B01">
        <w:rPr>
          <w:rFonts w:ascii="Times New Roman" w:hAnsi="Times New Roman" w:cs="Times New Roman"/>
          <w:sz w:val="24"/>
          <w:szCs w:val="24"/>
        </w:rPr>
        <w:t>другими структурами</w:t>
      </w:r>
      <w:proofErr w:type="gramEnd"/>
      <w:r w:rsidRPr="00AE5B01">
        <w:rPr>
          <w:rFonts w:ascii="Times New Roman" w:hAnsi="Times New Roman" w:cs="Times New Roman"/>
          <w:sz w:val="24"/>
          <w:szCs w:val="24"/>
        </w:rPr>
        <w:t xml:space="preserve"> и службами</w:t>
      </w:r>
      <w:r w:rsidR="00412F73">
        <w:rPr>
          <w:rFonts w:ascii="Times New Roman" w:hAnsi="Times New Roman" w:cs="Times New Roman"/>
          <w:sz w:val="24"/>
          <w:szCs w:val="24"/>
        </w:rPr>
        <w:t>.</w:t>
      </w:r>
      <w:r w:rsidRPr="00AE5B01">
        <w:rPr>
          <w:rFonts w:ascii="Times New Roman" w:hAnsi="Times New Roman" w:cs="Times New Roman"/>
          <w:sz w:val="24"/>
          <w:szCs w:val="24"/>
        </w:rPr>
        <w:t xml:space="preserve">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Правовой всеобуч, формирование современной культуры безопасности жизнедеятельности.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Финансово-экономическое обеспечение мероприятий. Предусматривает также работу по проверке законности и целесообразности различных договорных обязательств, проверку и </w:t>
      </w:r>
      <w:r w:rsidRPr="00AE5B01">
        <w:rPr>
          <w:rFonts w:ascii="Times New Roman" w:hAnsi="Times New Roman" w:cs="Times New Roman"/>
          <w:sz w:val="24"/>
          <w:szCs w:val="24"/>
        </w:rPr>
        <w:lastRenderedPageBreak/>
        <w:t xml:space="preserve">анализ экономической эффективности работы с организациями, фирмами, партнерами, участвующими в реализации мероприятий по вопросам обеспечения безопасности. </w:t>
      </w:r>
    </w:p>
    <w:p w:rsidR="003A1E5D" w:rsidRDefault="005F4233" w:rsidP="0097530D">
      <w:pPr>
        <w:pStyle w:val="ab"/>
        <w:numPr>
          <w:ilvl w:val="0"/>
          <w:numId w:val="3"/>
        </w:numPr>
        <w:tabs>
          <w:tab w:val="left" w:pos="1276"/>
        </w:tabs>
        <w:spacing w:line="360" w:lineRule="auto"/>
        <w:ind w:left="0" w:firstLine="851"/>
        <w:jc w:val="both"/>
        <w:rPr>
          <w:rFonts w:ascii="Times New Roman" w:hAnsi="Times New Roman" w:cs="Times New Roman"/>
          <w:sz w:val="24"/>
          <w:szCs w:val="24"/>
        </w:rPr>
      </w:pPr>
      <w:r w:rsidRPr="00AE5B01">
        <w:rPr>
          <w:rFonts w:ascii="Times New Roman" w:hAnsi="Times New Roman" w:cs="Times New Roman"/>
          <w:sz w:val="24"/>
          <w:szCs w:val="24"/>
        </w:rPr>
        <w:t xml:space="preserve">Формы и методы работы в области организации безопасности и антитеррористической защищенности объектов </w:t>
      </w:r>
      <w:proofErr w:type="gramStart"/>
      <w:r w:rsidR="003A1E5D">
        <w:rPr>
          <w:rFonts w:ascii="Times New Roman" w:hAnsi="Times New Roman" w:cs="Times New Roman"/>
          <w:sz w:val="24"/>
          <w:szCs w:val="24"/>
        </w:rPr>
        <w:t>ГБУЗ НО</w:t>
      </w:r>
      <w:proofErr w:type="gramEnd"/>
      <w:r w:rsidR="003A1E5D">
        <w:rPr>
          <w:rFonts w:ascii="Times New Roman" w:hAnsi="Times New Roman" w:cs="Times New Roman"/>
          <w:sz w:val="24"/>
          <w:szCs w:val="24"/>
        </w:rPr>
        <w:t xml:space="preserve"> «</w:t>
      </w:r>
      <w:proofErr w:type="spellStart"/>
      <w:r w:rsidR="008165C2">
        <w:rPr>
          <w:rFonts w:ascii="Times New Roman" w:hAnsi="Times New Roman" w:cs="Times New Roman"/>
          <w:sz w:val="24"/>
          <w:szCs w:val="24"/>
        </w:rPr>
        <w:t>Балахнинская</w:t>
      </w:r>
      <w:proofErr w:type="spellEnd"/>
      <w:r w:rsidR="008165C2">
        <w:rPr>
          <w:rFonts w:ascii="Times New Roman" w:hAnsi="Times New Roman" w:cs="Times New Roman"/>
          <w:sz w:val="24"/>
          <w:szCs w:val="24"/>
        </w:rPr>
        <w:t xml:space="preserve"> ЦРБ</w:t>
      </w:r>
      <w:r w:rsidR="003A1E5D">
        <w:rPr>
          <w:rFonts w:ascii="Times New Roman" w:hAnsi="Times New Roman" w:cs="Times New Roman"/>
          <w:sz w:val="24"/>
          <w:szCs w:val="24"/>
        </w:rPr>
        <w:t>»</w:t>
      </w:r>
      <w:r w:rsidRPr="00AE5B01">
        <w:rPr>
          <w:rFonts w:ascii="Times New Roman" w:hAnsi="Times New Roman" w:cs="Times New Roman"/>
          <w:sz w:val="24"/>
          <w:szCs w:val="24"/>
        </w:rPr>
        <w:t>:</w:t>
      </w:r>
    </w:p>
    <w:p w:rsidR="003A1E5D" w:rsidRDefault="005F4233" w:rsidP="0097530D">
      <w:pPr>
        <w:pStyle w:val="ab"/>
        <w:numPr>
          <w:ilvl w:val="0"/>
          <w:numId w:val="6"/>
        </w:numPr>
        <w:tabs>
          <w:tab w:val="left" w:pos="1276"/>
        </w:tabs>
        <w:spacing w:line="360" w:lineRule="auto"/>
        <w:jc w:val="both"/>
        <w:rPr>
          <w:rFonts w:ascii="Times New Roman" w:hAnsi="Times New Roman" w:cs="Times New Roman"/>
          <w:sz w:val="24"/>
          <w:szCs w:val="24"/>
        </w:rPr>
      </w:pPr>
      <w:r w:rsidRPr="003A1E5D">
        <w:rPr>
          <w:rFonts w:ascii="Times New Roman" w:hAnsi="Times New Roman" w:cs="Times New Roman"/>
          <w:sz w:val="24"/>
          <w:szCs w:val="24"/>
        </w:rPr>
        <w:t xml:space="preserve">обучение персонала, сотрудников и </w:t>
      </w:r>
      <w:r w:rsidR="003A1E5D">
        <w:rPr>
          <w:rFonts w:ascii="Times New Roman" w:hAnsi="Times New Roman" w:cs="Times New Roman"/>
          <w:sz w:val="24"/>
          <w:szCs w:val="24"/>
        </w:rPr>
        <w:t>больных</w:t>
      </w:r>
      <w:r w:rsidRPr="003A1E5D">
        <w:rPr>
          <w:rFonts w:ascii="Times New Roman" w:hAnsi="Times New Roman" w:cs="Times New Roman"/>
          <w:sz w:val="24"/>
          <w:szCs w:val="24"/>
        </w:rPr>
        <w:t>;</w:t>
      </w:r>
    </w:p>
    <w:p w:rsidR="003A1E5D" w:rsidRDefault="005F4233" w:rsidP="0097530D">
      <w:pPr>
        <w:pStyle w:val="ab"/>
        <w:numPr>
          <w:ilvl w:val="0"/>
          <w:numId w:val="6"/>
        </w:numPr>
        <w:tabs>
          <w:tab w:val="left" w:pos="1276"/>
        </w:tabs>
        <w:spacing w:line="360" w:lineRule="auto"/>
        <w:jc w:val="both"/>
        <w:rPr>
          <w:rFonts w:ascii="Times New Roman" w:hAnsi="Times New Roman" w:cs="Times New Roman"/>
          <w:sz w:val="24"/>
          <w:szCs w:val="24"/>
        </w:rPr>
      </w:pPr>
      <w:r w:rsidRPr="003A1E5D">
        <w:rPr>
          <w:rFonts w:ascii="Times New Roman" w:hAnsi="Times New Roman" w:cs="Times New Roman"/>
          <w:sz w:val="24"/>
          <w:szCs w:val="24"/>
        </w:rPr>
        <w:t xml:space="preserve">взаимодействие с органами </w:t>
      </w:r>
      <w:r w:rsidR="003A1E5D">
        <w:rPr>
          <w:rFonts w:ascii="Times New Roman" w:hAnsi="Times New Roman" w:cs="Times New Roman"/>
          <w:sz w:val="24"/>
          <w:szCs w:val="24"/>
        </w:rPr>
        <w:t>местного самоуправления</w:t>
      </w:r>
      <w:r w:rsidRPr="003A1E5D">
        <w:rPr>
          <w:rFonts w:ascii="Times New Roman" w:hAnsi="Times New Roman" w:cs="Times New Roman"/>
          <w:sz w:val="24"/>
          <w:szCs w:val="24"/>
        </w:rPr>
        <w:t>;</w:t>
      </w:r>
    </w:p>
    <w:p w:rsidR="003A1E5D" w:rsidRDefault="005F4233" w:rsidP="0097530D">
      <w:pPr>
        <w:pStyle w:val="ab"/>
        <w:numPr>
          <w:ilvl w:val="0"/>
          <w:numId w:val="6"/>
        </w:numPr>
        <w:tabs>
          <w:tab w:val="left" w:pos="1276"/>
        </w:tabs>
        <w:spacing w:line="360" w:lineRule="auto"/>
        <w:jc w:val="both"/>
        <w:rPr>
          <w:rFonts w:ascii="Times New Roman" w:hAnsi="Times New Roman" w:cs="Times New Roman"/>
          <w:sz w:val="24"/>
          <w:szCs w:val="24"/>
        </w:rPr>
      </w:pPr>
      <w:r w:rsidRPr="003A1E5D">
        <w:rPr>
          <w:rFonts w:ascii="Times New Roman" w:hAnsi="Times New Roman" w:cs="Times New Roman"/>
          <w:sz w:val="24"/>
          <w:szCs w:val="24"/>
        </w:rPr>
        <w:t>взаимодействие с правоохранительными структурами;</w:t>
      </w:r>
    </w:p>
    <w:p w:rsidR="003A1E5D" w:rsidRDefault="005F4233" w:rsidP="0097530D">
      <w:pPr>
        <w:pStyle w:val="ab"/>
        <w:numPr>
          <w:ilvl w:val="0"/>
          <w:numId w:val="6"/>
        </w:numPr>
        <w:tabs>
          <w:tab w:val="left" w:pos="1276"/>
        </w:tabs>
        <w:spacing w:line="360" w:lineRule="auto"/>
        <w:jc w:val="both"/>
        <w:rPr>
          <w:rFonts w:ascii="Times New Roman" w:hAnsi="Times New Roman" w:cs="Times New Roman"/>
          <w:sz w:val="24"/>
          <w:szCs w:val="24"/>
        </w:rPr>
      </w:pPr>
      <w:r w:rsidRPr="003A1E5D">
        <w:rPr>
          <w:rFonts w:ascii="Times New Roman" w:hAnsi="Times New Roman" w:cs="Times New Roman"/>
          <w:sz w:val="24"/>
          <w:szCs w:val="24"/>
        </w:rPr>
        <w:t xml:space="preserve"> проведение плановых и внеплановых проверок по всем видам деятельности, обеспечивающим безопасность и антитеррористическую защищенность</w:t>
      </w:r>
      <w:r w:rsidR="003A1E5D">
        <w:rPr>
          <w:rFonts w:ascii="Times New Roman" w:hAnsi="Times New Roman" w:cs="Times New Roman"/>
          <w:sz w:val="24"/>
          <w:szCs w:val="24"/>
        </w:rPr>
        <w:t xml:space="preserve"> </w:t>
      </w:r>
      <w:proofErr w:type="gramStart"/>
      <w:r w:rsidR="003A1E5D">
        <w:rPr>
          <w:rFonts w:ascii="Times New Roman" w:hAnsi="Times New Roman" w:cs="Times New Roman"/>
          <w:sz w:val="24"/>
          <w:szCs w:val="24"/>
        </w:rPr>
        <w:t>ГБУЗ НО</w:t>
      </w:r>
      <w:proofErr w:type="gramEnd"/>
      <w:r w:rsidR="003A1E5D">
        <w:rPr>
          <w:rFonts w:ascii="Times New Roman" w:hAnsi="Times New Roman" w:cs="Times New Roman"/>
          <w:sz w:val="24"/>
          <w:szCs w:val="24"/>
        </w:rPr>
        <w:t xml:space="preserve"> «</w:t>
      </w:r>
      <w:proofErr w:type="spellStart"/>
      <w:r w:rsidR="008165C2">
        <w:rPr>
          <w:rFonts w:ascii="Times New Roman" w:hAnsi="Times New Roman" w:cs="Times New Roman"/>
          <w:sz w:val="24"/>
          <w:szCs w:val="24"/>
        </w:rPr>
        <w:t>Балахнинская</w:t>
      </w:r>
      <w:proofErr w:type="spellEnd"/>
      <w:r w:rsidR="008165C2">
        <w:rPr>
          <w:rFonts w:ascii="Times New Roman" w:hAnsi="Times New Roman" w:cs="Times New Roman"/>
          <w:sz w:val="24"/>
          <w:szCs w:val="24"/>
        </w:rPr>
        <w:t xml:space="preserve"> ЦРБ</w:t>
      </w:r>
      <w:r w:rsidR="00ED4512">
        <w:rPr>
          <w:rFonts w:ascii="Times New Roman" w:hAnsi="Times New Roman" w:cs="Times New Roman"/>
          <w:sz w:val="24"/>
          <w:szCs w:val="24"/>
        </w:rPr>
        <w:t>»</w:t>
      </w:r>
      <w:r w:rsidRPr="003A1E5D">
        <w:rPr>
          <w:rFonts w:ascii="Times New Roman" w:hAnsi="Times New Roman" w:cs="Times New Roman"/>
          <w:sz w:val="24"/>
          <w:szCs w:val="24"/>
        </w:rPr>
        <w:t>;</w:t>
      </w:r>
    </w:p>
    <w:p w:rsidR="003A1E5D" w:rsidRDefault="005F4233" w:rsidP="0097530D">
      <w:pPr>
        <w:pStyle w:val="ab"/>
        <w:numPr>
          <w:ilvl w:val="0"/>
          <w:numId w:val="6"/>
        </w:numPr>
        <w:tabs>
          <w:tab w:val="left" w:pos="1276"/>
        </w:tabs>
        <w:spacing w:line="360" w:lineRule="auto"/>
        <w:jc w:val="both"/>
        <w:rPr>
          <w:rFonts w:ascii="Times New Roman" w:hAnsi="Times New Roman" w:cs="Times New Roman"/>
          <w:sz w:val="24"/>
          <w:szCs w:val="24"/>
        </w:rPr>
      </w:pPr>
      <w:r w:rsidRPr="003A1E5D">
        <w:rPr>
          <w:rFonts w:ascii="Times New Roman" w:hAnsi="Times New Roman" w:cs="Times New Roman"/>
          <w:sz w:val="24"/>
          <w:szCs w:val="24"/>
        </w:rPr>
        <w:t xml:space="preserve">изучение и совершенствование нормативно - правовой базы в области комплексной безопасности объектов </w:t>
      </w:r>
      <w:proofErr w:type="gramStart"/>
      <w:r w:rsidR="003A1E5D">
        <w:rPr>
          <w:rFonts w:ascii="Times New Roman" w:hAnsi="Times New Roman" w:cs="Times New Roman"/>
          <w:sz w:val="24"/>
          <w:szCs w:val="24"/>
        </w:rPr>
        <w:t>ГБУЗ НО</w:t>
      </w:r>
      <w:proofErr w:type="gramEnd"/>
      <w:r w:rsidR="003A1E5D">
        <w:rPr>
          <w:rFonts w:ascii="Times New Roman" w:hAnsi="Times New Roman" w:cs="Times New Roman"/>
          <w:sz w:val="24"/>
          <w:szCs w:val="24"/>
        </w:rPr>
        <w:t xml:space="preserve"> «</w:t>
      </w:r>
      <w:proofErr w:type="spellStart"/>
      <w:r w:rsidR="008165C2">
        <w:rPr>
          <w:rFonts w:ascii="Times New Roman" w:hAnsi="Times New Roman" w:cs="Times New Roman"/>
          <w:sz w:val="24"/>
          <w:szCs w:val="24"/>
        </w:rPr>
        <w:t>Балахнинская</w:t>
      </w:r>
      <w:proofErr w:type="spellEnd"/>
      <w:r w:rsidR="008165C2">
        <w:rPr>
          <w:rFonts w:ascii="Times New Roman" w:hAnsi="Times New Roman" w:cs="Times New Roman"/>
          <w:sz w:val="24"/>
          <w:szCs w:val="24"/>
        </w:rPr>
        <w:t xml:space="preserve"> ЦРБ</w:t>
      </w:r>
      <w:r w:rsidR="003A1E5D">
        <w:rPr>
          <w:rFonts w:ascii="Times New Roman" w:hAnsi="Times New Roman" w:cs="Times New Roman"/>
          <w:sz w:val="24"/>
          <w:szCs w:val="24"/>
        </w:rPr>
        <w:t>»</w:t>
      </w:r>
      <w:r w:rsidRPr="003A1E5D">
        <w:rPr>
          <w:rFonts w:ascii="Times New Roman" w:hAnsi="Times New Roman" w:cs="Times New Roman"/>
          <w:sz w:val="24"/>
          <w:szCs w:val="24"/>
        </w:rPr>
        <w:t xml:space="preserve">. </w:t>
      </w:r>
    </w:p>
    <w:p w:rsidR="003A1E5D" w:rsidRPr="003A1E5D" w:rsidRDefault="003A1E5D" w:rsidP="0097530D">
      <w:pPr>
        <w:pStyle w:val="ab"/>
        <w:tabs>
          <w:tab w:val="left" w:pos="1276"/>
        </w:tabs>
        <w:spacing w:line="360" w:lineRule="auto"/>
        <w:ind w:left="1571"/>
        <w:jc w:val="both"/>
        <w:rPr>
          <w:rFonts w:ascii="Times New Roman" w:hAnsi="Times New Roman" w:cs="Times New Roman"/>
          <w:sz w:val="18"/>
          <w:szCs w:val="18"/>
        </w:rPr>
      </w:pPr>
    </w:p>
    <w:p w:rsidR="003A1E5D" w:rsidRPr="003A1E5D" w:rsidRDefault="003A1E5D" w:rsidP="0097530D">
      <w:pPr>
        <w:pStyle w:val="ab"/>
        <w:tabs>
          <w:tab w:val="left" w:pos="1276"/>
        </w:tabs>
        <w:spacing w:line="360" w:lineRule="auto"/>
        <w:ind w:left="1571"/>
        <w:jc w:val="both"/>
        <w:rPr>
          <w:rFonts w:ascii="Times New Roman" w:hAnsi="Times New Roman" w:cs="Times New Roman"/>
          <w:sz w:val="18"/>
          <w:szCs w:val="18"/>
        </w:rPr>
      </w:pPr>
    </w:p>
    <w:p w:rsidR="003A1E5D" w:rsidRPr="003A1E5D" w:rsidRDefault="003A1E5D" w:rsidP="0097530D">
      <w:pPr>
        <w:pStyle w:val="ab"/>
        <w:numPr>
          <w:ilvl w:val="0"/>
          <w:numId w:val="9"/>
        </w:numPr>
        <w:tabs>
          <w:tab w:val="left" w:pos="284"/>
        </w:tabs>
        <w:spacing w:before="360" w:line="360" w:lineRule="auto"/>
        <w:ind w:left="0" w:firstLine="142"/>
        <w:jc w:val="center"/>
        <w:rPr>
          <w:rFonts w:ascii="Times New Roman" w:hAnsi="Times New Roman" w:cs="Times New Roman"/>
          <w:b/>
          <w:sz w:val="20"/>
          <w:szCs w:val="20"/>
        </w:rPr>
      </w:pPr>
      <w:r w:rsidRPr="003A1E5D">
        <w:rPr>
          <w:rFonts w:ascii="Times New Roman" w:hAnsi="Times New Roman" w:cs="Times New Roman"/>
          <w:b/>
          <w:sz w:val="20"/>
          <w:szCs w:val="20"/>
        </w:rPr>
        <w:t>МЕРОПРИЯТИЯ ПО СНИЖЕНИЮ РИСКА И СМЯГЧЕНИЮ ПОСЛЕДСТВИЙ ТЕРРОРИСТИЧЕСКИХ АКЦИЙ.</w:t>
      </w:r>
    </w:p>
    <w:p w:rsidR="003A1E5D" w:rsidRDefault="005F4233" w:rsidP="0097530D">
      <w:pPr>
        <w:tabs>
          <w:tab w:val="left" w:pos="1276"/>
        </w:tabs>
        <w:spacing w:line="360" w:lineRule="auto"/>
        <w:ind w:firstLine="851"/>
        <w:jc w:val="both"/>
        <w:rPr>
          <w:rFonts w:ascii="Times New Roman" w:hAnsi="Times New Roman" w:cs="Times New Roman"/>
          <w:sz w:val="24"/>
          <w:szCs w:val="24"/>
        </w:rPr>
      </w:pPr>
      <w:r w:rsidRPr="003A1E5D">
        <w:rPr>
          <w:rFonts w:ascii="Times New Roman" w:hAnsi="Times New Roman" w:cs="Times New Roman"/>
          <w:sz w:val="24"/>
          <w:szCs w:val="24"/>
        </w:rPr>
        <w:t xml:space="preserve">Противодействие терроризму в </w:t>
      </w:r>
      <w:proofErr w:type="gramStart"/>
      <w:r w:rsidR="003A1E5D">
        <w:rPr>
          <w:rFonts w:ascii="Times New Roman" w:hAnsi="Times New Roman" w:cs="Times New Roman"/>
          <w:sz w:val="24"/>
          <w:szCs w:val="24"/>
        </w:rPr>
        <w:t>ГБУЗ НО</w:t>
      </w:r>
      <w:proofErr w:type="gramEnd"/>
      <w:r w:rsidR="003A1E5D">
        <w:rPr>
          <w:rFonts w:ascii="Times New Roman" w:hAnsi="Times New Roman" w:cs="Times New Roman"/>
          <w:sz w:val="24"/>
          <w:szCs w:val="24"/>
        </w:rPr>
        <w:t xml:space="preserve"> «</w:t>
      </w:r>
      <w:proofErr w:type="spellStart"/>
      <w:r w:rsidR="008165C2">
        <w:rPr>
          <w:rFonts w:ascii="Times New Roman" w:hAnsi="Times New Roman" w:cs="Times New Roman"/>
          <w:sz w:val="24"/>
          <w:szCs w:val="24"/>
        </w:rPr>
        <w:t>Балахнинская</w:t>
      </w:r>
      <w:proofErr w:type="spellEnd"/>
      <w:r w:rsidR="008165C2">
        <w:rPr>
          <w:rFonts w:ascii="Times New Roman" w:hAnsi="Times New Roman" w:cs="Times New Roman"/>
          <w:sz w:val="24"/>
          <w:szCs w:val="24"/>
        </w:rPr>
        <w:t xml:space="preserve"> ЦРБ</w:t>
      </w:r>
      <w:r w:rsidR="003A1E5D">
        <w:rPr>
          <w:rFonts w:ascii="Times New Roman" w:hAnsi="Times New Roman" w:cs="Times New Roman"/>
          <w:sz w:val="24"/>
          <w:szCs w:val="24"/>
        </w:rPr>
        <w:t>»</w:t>
      </w:r>
      <w:r w:rsidRPr="003A1E5D">
        <w:rPr>
          <w:rFonts w:ascii="Times New Roman" w:hAnsi="Times New Roman" w:cs="Times New Roman"/>
          <w:sz w:val="24"/>
          <w:szCs w:val="24"/>
        </w:rPr>
        <w:t xml:space="preserve">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 </w:t>
      </w:r>
    </w:p>
    <w:p w:rsidR="003A1E5D" w:rsidRDefault="005F4233" w:rsidP="0097530D">
      <w:pPr>
        <w:tabs>
          <w:tab w:val="left" w:pos="1276"/>
        </w:tabs>
        <w:spacing w:after="0" w:line="360" w:lineRule="auto"/>
        <w:ind w:firstLine="851"/>
        <w:jc w:val="both"/>
        <w:rPr>
          <w:rFonts w:ascii="Times New Roman" w:hAnsi="Times New Roman" w:cs="Times New Roman"/>
          <w:sz w:val="24"/>
          <w:szCs w:val="24"/>
        </w:rPr>
      </w:pPr>
      <w:r w:rsidRPr="003A1E5D">
        <w:rPr>
          <w:rFonts w:ascii="Times New Roman" w:hAnsi="Times New Roman" w:cs="Times New Roman"/>
          <w:sz w:val="24"/>
          <w:szCs w:val="24"/>
        </w:rPr>
        <w:t>Система органов и структур, занимающихся вопросами борьбы с терроризмом, включает в себя:</w:t>
      </w:r>
    </w:p>
    <w:p w:rsidR="003A1E5D" w:rsidRPr="0028236A" w:rsidRDefault="005F4233" w:rsidP="0097530D">
      <w:pPr>
        <w:pStyle w:val="ab"/>
        <w:numPr>
          <w:ilvl w:val="0"/>
          <w:numId w:val="10"/>
        </w:numPr>
        <w:tabs>
          <w:tab w:val="left" w:pos="1276"/>
        </w:tabs>
        <w:spacing w:after="0" w:line="360" w:lineRule="auto"/>
        <w:ind w:left="0"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на федеральном уровне - Правительство Российской Федерации, федеральные органы исполнительной власти в сфере их деятельности (ФЗ от 06.03.2006 г. № Ф3-35); </w:t>
      </w:r>
    </w:p>
    <w:p w:rsidR="0028236A" w:rsidRDefault="005F4233" w:rsidP="0097530D">
      <w:pPr>
        <w:pStyle w:val="ab"/>
        <w:numPr>
          <w:ilvl w:val="0"/>
          <w:numId w:val="10"/>
        </w:numPr>
        <w:tabs>
          <w:tab w:val="left" w:pos="1276"/>
        </w:tabs>
        <w:spacing w:line="360" w:lineRule="auto"/>
        <w:ind w:left="0"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на уровне субъекта федерации - местные органы исполнительной власти. </w:t>
      </w:r>
    </w:p>
    <w:p w:rsidR="0028236A" w:rsidRDefault="0028236A" w:rsidP="0097530D">
      <w:pPr>
        <w:pStyle w:val="ab"/>
        <w:numPr>
          <w:ilvl w:val="0"/>
          <w:numId w:val="10"/>
        </w:numPr>
        <w:tabs>
          <w:tab w:val="left" w:pos="1276"/>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на уровне муниципалитета – органы местного самоуправления</w:t>
      </w:r>
    </w:p>
    <w:p w:rsidR="0028236A" w:rsidRDefault="005F4233" w:rsidP="0097530D">
      <w:pPr>
        <w:tabs>
          <w:tab w:val="left" w:pos="1276"/>
        </w:tabs>
        <w:spacing w:line="360" w:lineRule="auto"/>
        <w:ind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Координаторами деятельности органов власти являются антитеррористические комиссии. Национальный антикризисный комитет, антитеррористические комиссии в субъектах Российской Федерации созданы в соответствии с Указом Президента РФ от 15.02.2006г. № 116 «О мерах по противодействию терроризму». Муниципальная антитеррористическая комиссия создаётся по распоряжению главы города. </w:t>
      </w:r>
    </w:p>
    <w:p w:rsidR="0028236A" w:rsidRDefault="005F4233" w:rsidP="0097530D">
      <w:pPr>
        <w:tabs>
          <w:tab w:val="left" w:pos="1276"/>
        </w:tabs>
        <w:spacing w:line="360" w:lineRule="auto"/>
        <w:ind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Антитеррористические комиссии осуществляют свою деятельность в соответствии с планом деятельности или с возникшей необходимостью. </w:t>
      </w:r>
    </w:p>
    <w:p w:rsidR="0028236A" w:rsidRDefault="005F4233" w:rsidP="0097530D">
      <w:pPr>
        <w:tabs>
          <w:tab w:val="left" w:pos="1276"/>
        </w:tabs>
        <w:spacing w:line="360" w:lineRule="auto"/>
        <w:ind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В </w:t>
      </w:r>
      <w:proofErr w:type="gramStart"/>
      <w:r w:rsidR="0028236A">
        <w:rPr>
          <w:rFonts w:ascii="Times New Roman" w:hAnsi="Times New Roman" w:cs="Times New Roman"/>
          <w:sz w:val="24"/>
          <w:szCs w:val="24"/>
        </w:rPr>
        <w:t>ГБУЗ НО</w:t>
      </w:r>
      <w:proofErr w:type="gramEnd"/>
      <w:r w:rsidR="0028236A">
        <w:rPr>
          <w:rFonts w:ascii="Times New Roman" w:hAnsi="Times New Roman" w:cs="Times New Roman"/>
          <w:sz w:val="24"/>
          <w:szCs w:val="24"/>
        </w:rPr>
        <w:t xml:space="preserve"> «</w:t>
      </w:r>
      <w:proofErr w:type="spellStart"/>
      <w:r w:rsidR="0097530D">
        <w:rPr>
          <w:rFonts w:ascii="Times New Roman" w:hAnsi="Times New Roman" w:cs="Times New Roman"/>
          <w:sz w:val="24"/>
          <w:szCs w:val="24"/>
        </w:rPr>
        <w:t>Балахнинская</w:t>
      </w:r>
      <w:proofErr w:type="spellEnd"/>
      <w:r w:rsidR="0097530D">
        <w:rPr>
          <w:rFonts w:ascii="Times New Roman" w:hAnsi="Times New Roman" w:cs="Times New Roman"/>
          <w:sz w:val="24"/>
          <w:szCs w:val="24"/>
        </w:rPr>
        <w:t xml:space="preserve"> ЦРБ</w:t>
      </w:r>
      <w:r w:rsidR="0028236A">
        <w:rPr>
          <w:rFonts w:ascii="Times New Roman" w:hAnsi="Times New Roman" w:cs="Times New Roman"/>
          <w:sz w:val="24"/>
          <w:szCs w:val="24"/>
        </w:rPr>
        <w:t>»</w:t>
      </w:r>
      <w:r w:rsidRPr="0028236A">
        <w:rPr>
          <w:rFonts w:ascii="Times New Roman" w:hAnsi="Times New Roman" w:cs="Times New Roman"/>
          <w:sz w:val="24"/>
          <w:szCs w:val="24"/>
        </w:rPr>
        <w:t xml:space="preserve"> снижение риска терактов достигается путем проведения комплекса мероприятий. К комплексу мер по противодействию терроризму относятся:</w:t>
      </w:r>
    </w:p>
    <w:p w:rsidR="0028236A" w:rsidRDefault="005F4233" w:rsidP="0097530D">
      <w:pPr>
        <w:pStyle w:val="ab"/>
        <w:numPr>
          <w:ilvl w:val="0"/>
          <w:numId w:val="11"/>
        </w:numPr>
        <w:tabs>
          <w:tab w:val="left" w:pos="1276"/>
        </w:tabs>
        <w:spacing w:line="360" w:lineRule="auto"/>
        <w:ind w:left="0" w:firstLine="851"/>
        <w:jc w:val="both"/>
        <w:rPr>
          <w:rFonts w:ascii="Times New Roman" w:hAnsi="Times New Roman" w:cs="Times New Roman"/>
          <w:sz w:val="24"/>
          <w:szCs w:val="24"/>
        </w:rPr>
      </w:pPr>
      <w:r w:rsidRPr="0028236A">
        <w:rPr>
          <w:rFonts w:ascii="Times New Roman" w:hAnsi="Times New Roman" w:cs="Times New Roman"/>
          <w:sz w:val="24"/>
          <w:szCs w:val="24"/>
        </w:rPr>
        <w:lastRenderedPageBreak/>
        <w:t>правовые - доведение до персонала требований федеральных законов и постановлений (осуществляется в рамках системы подготовки и в рамках пропаганды знаний в области защиты от ЧС);</w:t>
      </w:r>
    </w:p>
    <w:p w:rsidR="0028236A" w:rsidRDefault="005F4233" w:rsidP="0097530D">
      <w:pPr>
        <w:pStyle w:val="ab"/>
        <w:numPr>
          <w:ilvl w:val="0"/>
          <w:numId w:val="11"/>
        </w:numPr>
        <w:tabs>
          <w:tab w:val="left" w:pos="1276"/>
        </w:tabs>
        <w:spacing w:line="360" w:lineRule="auto"/>
        <w:ind w:left="0" w:firstLine="851"/>
        <w:jc w:val="both"/>
        <w:rPr>
          <w:rFonts w:ascii="Times New Roman" w:hAnsi="Times New Roman" w:cs="Times New Roman"/>
          <w:sz w:val="24"/>
          <w:szCs w:val="24"/>
        </w:rPr>
      </w:pPr>
      <w:r w:rsidRPr="0028236A">
        <w:rPr>
          <w:rFonts w:ascii="Times New Roman" w:hAnsi="Times New Roman" w:cs="Times New Roman"/>
          <w:sz w:val="24"/>
          <w:szCs w:val="24"/>
        </w:rPr>
        <w:t>информационные - разоблачение всей сути и опасности терроризма, его целей и т. д. (беседы, лекции, использование справочно-информационных стендов);</w:t>
      </w:r>
    </w:p>
    <w:p w:rsidR="0028236A" w:rsidRDefault="005F4233" w:rsidP="0097530D">
      <w:pPr>
        <w:pStyle w:val="ab"/>
        <w:numPr>
          <w:ilvl w:val="0"/>
          <w:numId w:val="11"/>
        </w:numPr>
        <w:tabs>
          <w:tab w:val="left" w:pos="1276"/>
        </w:tabs>
        <w:spacing w:line="360" w:lineRule="auto"/>
        <w:ind w:left="0"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административные - издание приказов, распоряжений о соблюдении установленных правил, о назначении ответственных лиц за проведение защитных мероприятий. </w:t>
      </w:r>
    </w:p>
    <w:p w:rsidR="00FE00B6" w:rsidRDefault="005F4233" w:rsidP="0097530D">
      <w:pPr>
        <w:tabs>
          <w:tab w:val="left" w:pos="1276"/>
        </w:tabs>
        <w:spacing w:line="360" w:lineRule="auto"/>
        <w:ind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Знания о </w:t>
      </w:r>
      <w:r w:rsidR="0028236A" w:rsidRPr="0028236A">
        <w:rPr>
          <w:rFonts w:ascii="Times New Roman" w:hAnsi="Times New Roman" w:cs="Times New Roman"/>
          <w:sz w:val="24"/>
          <w:szCs w:val="24"/>
        </w:rPr>
        <w:t>терроризме</w:t>
      </w:r>
      <w:r w:rsidRPr="0028236A">
        <w:rPr>
          <w:rFonts w:ascii="Times New Roman" w:hAnsi="Times New Roman" w:cs="Times New Roman"/>
          <w:sz w:val="24"/>
          <w:szCs w:val="24"/>
        </w:rPr>
        <w:t xml:space="preserve">,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 </w:t>
      </w:r>
    </w:p>
    <w:p w:rsidR="00FE00B6" w:rsidRDefault="005F4233" w:rsidP="0097530D">
      <w:pPr>
        <w:tabs>
          <w:tab w:val="left" w:pos="1276"/>
        </w:tabs>
        <w:spacing w:line="360" w:lineRule="auto"/>
        <w:ind w:firstLine="851"/>
        <w:jc w:val="both"/>
        <w:rPr>
          <w:rFonts w:ascii="Times New Roman" w:hAnsi="Times New Roman" w:cs="Times New Roman"/>
          <w:sz w:val="24"/>
          <w:szCs w:val="24"/>
        </w:rPr>
      </w:pPr>
      <w:r w:rsidRPr="0028236A">
        <w:rPr>
          <w:rFonts w:ascii="Times New Roman" w:hAnsi="Times New Roman" w:cs="Times New Roman"/>
          <w:sz w:val="24"/>
          <w:szCs w:val="24"/>
        </w:rPr>
        <w:t xml:space="preserve">В качестве основных направлений организации безопасности </w:t>
      </w:r>
      <w:proofErr w:type="gramStart"/>
      <w:r w:rsidR="00FE00B6">
        <w:rPr>
          <w:rFonts w:ascii="Times New Roman" w:hAnsi="Times New Roman" w:cs="Times New Roman"/>
          <w:sz w:val="24"/>
          <w:szCs w:val="24"/>
        </w:rPr>
        <w:t>ГБУЗ НО</w:t>
      </w:r>
      <w:proofErr w:type="gramEnd"/>
      <w:r w:rsidR="00FE00B6">
        <w:rPr>
          <w:rFonts w:ascii="Times New Roman" w:hAnsi="Times New Roman" w:cs="Times New Roman"/>
          <w:sz w:val="24"/>
          <w:szCs w:val="24"/>
        </w:rPr>
        <w:t xml:space="preserve"> «</w:t>
      </w:r>
      <w:proofErr w:type="spellStart"/>
      <w:r w:rsidR="0097530D">
        <w:rPr>
          <w:rFonts w:ascii="Times New Roman" w:hAnsi="Times New Roman" w:cs="Times New Roman"/>
          <w:sz w:val="24"/>
          <w:szCs w:val="24"/>
        </w:rPr>
        <w:t>Балахнинская</w:t>
      </w:r>
      <w:proofErr w:type="spellEnd"/>
      <w:r w:rsidR="0097530D">
        <w:rPr>
          <w:rFonts w:ascii="Times New Roman" w:hAnsi="Times New Roman" w:cs="Times New Roman"/>
          <w:sz w:val="24"/>
          <w:szCs w:val="24"/>
        </w:rPr>
        <w:t xml:space="preserve"> ЦРБ</w:t>
      </w:r>
      <w:r w:rsidR="00FE00B6">
        <w:rPr>
          <w:rFonts w:ascii="Times New Roman" w:hAnsi="Times New Roman" w:cs="Times New Roman"/>
          <w:sz w:val="24"/>
          <w:szCs w:val="24"/>
        </w:rPr>
        <w:t>»</w:t>
      </w:r>
      <w:r w:rsidRPr="0028236A">
        <w:rPr>
          <w:rFonts w:ascii="Times New Roman" w:hAnsi="Times New Roman" w:cs="Times New Roman"/>
          <w:sz w:val="24"/>
          <w:szCs w:val="24"/>
        </w:rPr>
        <w:t>, при реализации которых требуется выделение значительных денежных средств, необходимо:</w:t>
      </w:r>
    </w:p>
    <w:p w:rsidR="00C44C41" w:rsidRPr="00C44C41" w:rsidRDefault="005F4233" w:rsidP="0097530D">
      <w:pPr>
        <w:pStyle w:val="ac"/>
        <w:numPr>
          <w:ilvl w:val="0"/>
          <w:numId w:val="14"/>
        </w:numPr>
        <w:spacing w:line="360" w:lineRule="auto"/>
        <w:ind w:left="0" w:firstLine="851"/>
        <w:jc w:val="both"/>
        <w:rPr>
          <w:rFonts w:ascii="Times New Roman" w:hAnsi="Times New Roman" w:cs="Times New Roman"/>
          <w:sz w:val="24"/>
          <w:szCs w:val="24"/>
        </w:rPr>
      </w:pPr>
      <w:r w:rsidRPr="00C44C41">
        <w:rPr>
          <w:rFonts w:ascii="Times New Roman" w:hAnsi="Times New Roman" w:cs="Times New Roman"/>
          <w:sz w:val="24"/>
          <w:szCs w:val="24"/>
        </w:rPr>
        <w:t xml:space="preserve">обеспечение </w:t>
      </w:r>
      <w:proofErr w:type="gramStart"/>
      <w:r w:rsidR="00FE00B6" w:rsidRPr="00C44C41">
        <w:rPr>
          <w:rFonts w:ascii="Times New Roman" w:hAnsi="Times New Roman" w:cs="Times New Roman"/>
          <w:sz w:val="24"/>
          <w:szCs w:val="24"/>
        </w:rPr>
        <w:t>ГБУЗ НО</w:t>
      </w:r>
      <w:proofErr w:type="gramEnd"/>
      <w:r w:rsidR="00FE00B6" w:rsidRPr="00C44C41">
        <w:rPr>
          <w:rFonts w:ascii="Times New Roman" w:hAnsi="Times New Roman" w:cs="Times New Roman"/>
          <w:sz w:val="24"/>
          <w:szCs w:val="24"/>
        </w:rPr>
        <w:t xml:space="preserve"> «</w:t>
      </w:r>
      <w:proofErr w:type="spellStart"/>
      <w:r w:rsidR="0097530D">
        <w:rPr>
          <w:rFonts w:ascii="Times New Roman" w:hAnsi="Times New Roman" w:cs="Times New Roman"/>
          <w:sz w:val="24"/>
          <w:szCs w:val="24"/>
        </w:rPr>
        <w:t>Балахнинская</w:t>
      </w:r>
      <w:proofErr w:type="spellEnd"/>
      <w:r w:rsidR="0097530D">
        <w:rPr>
          <w:rFonts w:ascii="Times New Roman" w:hAnsi="Times New Roman" w:cs="Times New Roman"/>
          <w:sz w:val="24"/>
          <w:szCs w:val="24"/>
        </w:rPr>
        <w:t xml:space="preserve"> ЦРБ</w:t>
      </w:r>
      <w:r w:rsidR="00FE00B6" w:rsidRPr="00C44C41">
        <w:rPr>
          <w:rFonts w:ascii="Times New Roman" w:hAnsi="Times New Roman" w:cs="Times New Roman"/>
          <w:sz w:val="24"/>
          <w:szCs w:val="24"/>
        </w:rPr>
        <w:t>»</w:t>
      </w:r>
      <w:r w:rsidRPr="00C44C41">
        <w:rPr>
          <w:rFonts w:ascii="Times New Roman" w:hAnsi="Times New Roman" w:cs="Times New Roman"/>
          <w:sz w:val="24"/>
          <w:szCs w:val="24"/>
        </w:rPr>
        <w:t xml:space="preserve"> аппаратурой наружного и внутреннего наблюдения;</w:t>
      </w:r>
      <w:r w:rsidR="00C44C41" w:rsidRPr="00C44C41">
        <w:rPr>
          <w:rFonts w:ascii="Times New Roman" w:hAnsi="Times New Roman" w:cs="Times New Roman"/>
          <w:sz w:val="24"/>
          <w:szCs w:val="24"/>
        </w:rPr>
        <w:t xml:space="preserve"> </w:t>
      </w:r>
    </w:p>
    <w:p w:rsidR="00C44C41" w:rsidRPr="00C44C41" w:rsidRDefault="00C44C41" w:rsidP="0097530D">
      <w:pPr>
        <w:pStyle w:val="ac"/>
        <w:numPr>
          <w:ilvl w:val="0"/>
          <w:numId w:val="14"/>
        </w:numPr>
        <w:spacing w:line="360" w:lineRule="auto"/>
        <w:ind w:left="-52" w:firstLine="851"/>
        <w:jc w:val="both"/>
        <w:rPr>
          <w:rFonts w:ascii="Times New Roman" w:hAnsi="Times New Roman" w:cs="Times New Roman"/>
          <w:sz w:val="24"/>
          <w:szCs w:val="24"/>
        </w:rPr>
      </w:pPr>
      <w:r w:rsidRPr="00C44C41">
        <w:rPr>
          <w:rFonts w:ascii="Times New Roman" w:hAnsi="Times New Roman" w:cs="Times New Roman"/>
          <w:sz w:val="24"/>
          <w:szCs w:val="24"/>
        </w:rPr>
        <w:t xml:space="preserve">установка в холлах поликлинических отделений </w:t>
      </w:r>
      <w:r w:rsidRPr="00C44C41">
        <w:rPr>
          <w:rFonts w:ascii="Times New Roman" w:hAnsi="Times New Roman" w:cs="Times New Roman"/>
          <w:b/>
          <w:sz w:val="24"/>
          <w:szCs w:val="24"/>
        </w:rPr>
        <w:t>«турникетов»</w:t>
      </w:r>
      <w:r w:rsidRPr="00C44C41">
        <w:rPr>
          <w:rFonts w:ascii="Times New Roman" w:hAnsi="Times New Roman" w:cs="Times New Roman"/>
          <w:sz w:val="24"/>
          <w:szCs w:val="24"/>
        </w:rPr>
        <w:t xml:space="preserve"> и дальнейшее их обслуживание;</w:t>
      </w:r>
    </w:p>
    <w:p w:rsidR="00C44C41" w:rsidRDefault="00C44C41" w:rsidP="0097530D">
      <w:pPr>
        <w:pStyle w:val="ac"/>
        <w:numPr>
          <w:ilvl w:val="0"/>
          <w:numId w:val="14"/>
        </w:numPr>
        <w:spacing w:line="360" w:lineRule="auto"/>
        <w:ind w:left="-52" w:firstLine="851"/>
        <w:jc w:val="both"/>
        <w:rPr>
          <w:rFonts w:ascii="Times New Roman" w:hAnsi="Times New Roman" w:cs="Times New Roman"/>
          <w:sz w:val="24"/>
          <w:szCs w:val="24"/>
        </w:rPr>
      </w:pPr>
      <w:r w:rsidRPr="00C44C41">
        <w:rPr>
          <w:rFonts w:ascii="Times New Roman" w:hAnsi="Times New Roman" w:cs="Times New Roman"/>
          <w:sz w:val="24"/>
          <w:szCs w:val="24"/>
        </w:rPr>
        <w:t>заключение договора на оказание охранных услуг (</w:t>
      </w:r>
      <w:r w:rsidRPr="00C44C41">
        <w:rPr>
          <w:rFonts w:ascii="Times New Roman" w:hAnsi="Times New Roman" w:cs="Times New Roman"/>
          <w:b/>
          <w:sz w:val="24"/>
          <w:szCs w:val="24"/>
        </w:rPr>
        <w:t>«тревожная кнопка»</w:t>
      </w:r>
      <w:r w:rsidRPr="00C44C41">
        <w:rPr>
          <w:rFonts w:ascii="Times New Roman" w:hAnsi="Times New Roman" w:cs="Times New Roman"/>
          <w:sz w:val="24"/>
          <w:szCs w:val="24"/>
        </w:rPr>
        <w:t>)</w:t>
      </w:r>
      <w:r>
        <w:rPr>
          <w:rFonts w:ascii="Times New Roman" w:hAnsi="Times New Roman" w:cs="Times New Roman"/>
          <w:sz w:val="24"/>
          <w:szCs w:val="24"/>
        </w:rPr>
        <w:t>;</w:t>
      </w:r>
    </w:p>
    <w:p w:rsidR="00C44C41" w:rsidRPr="00C44C41" w:rsidRDefault="00C44C41" w:rsidP="0097530D">
      <w:pPr>
        <w:pStyle w:val="ac"/>
        <w:numPr>
          <w:ilvl w:val="0"/>
          <w:numId w:val="14"/>
        </w:numPr>
        <w:spacing w:line="360" w:lineRule="auto"/>
        <w:ind w:left="-52" w:firstLine="851"/>
        <w:jc w:val="both"/>
        <w:rPr>
          <w:rFonts w:ascii="Times New Roman" w:hAnsi="Times New Roman" w:cs="Times New Roman"/>
          <w:sz w:val="24"/>
          <w:szCs w:val="24"/>
        </w:rPr>
      </w:pPr>
      <w:r w:rsidRPr="00C44C41">
        <w:rPr>
          <w:rFonts w:ascii="Times New Roman" w:hAnsi="Times New Roman" w:cs="Times New Roman"/>
          <w:sz w:val="24"/>
          <w:szCs w:val="24"/>
        </w:rPr>
        <w:t>оснащение (восстановление) объекта инженерно-техническими средствами и дальнейшее их обслуживание (ограждение территорий, оборудование въезда/выезда автоматическими средствами пропуска и др.).</w:t>
      </w:r>
    </w:p>
    <w:p w:rsidR="00C44C41" w:rsidRPr="00C44C41" w:rsidRDefault="00C44C41" w:rsidP="0097530D">
      <w:pPr>
        <w:pStyle w:val="ac"/>
        <w:spacing w:line="360" w:lineRule="auto"/>
        <w:ind w:left="-52"/>
        <w:jc w:val="both"/>
        <w:rPr>
          <w:rFonts w:ascii="Times New Roman" w:hAnsi="Times New Roman" w:cs="Times New Roman"/>
          <w:sz w:val="24"/>
          <w:szCs w:val="24"/>
        </w:rPr>
      </w:pPr>
      <w:r w:rsidRPr="00C44C41">
        <w:rPr>
          <w:rFonts w:ascii="Times New Roman" w:hAnsi="Times New Roman" w:cs="Times New Roman"/>
          <w:sz w:val="24"/>
          <w:szCs w:val="24"/>
        </w:rPr>
        <w:t>Оснащение и дальнейшее обслуживание охранного видеонаблюдения.</w:t>
      </w:r>
    </w:p>
    <w:p w:rsidR="00FE00B6" w:rsidRPr="00C44C41" w:rsidRDefault="00C44C41" w:rsidP="0097530D">
      <w:pPr>
        <w:pStyle w:val="ab"/>
        <w:numPr>
          <w:ilvl w:val="0"/>
          <w:numId w:val="12"/>
        </w:numPr>
        <w:tabs>
          <w:tab w:val="left" w:pos="1134"/>
        </w:tabs>
        <w:spacing w:line="360" w:lineRule="auto"/>
        <w:ind w:left="0" w:firstLine="851"/>
        <w:jc w:val="both"/>
        <w:rPr>
          <w:rFonts w:ascii="Times New Roman" w:hAnsi="Times New Roman" w:cs="Times New Roman"/>
          <w:sz w:val="24"/>
          <w:szCs w:val="24"/>
        </w:rPr>
      </w:pPr>
      <w:r w:rsidRPr="00C44C41">
        <w:rPr>
          <w:rFonts w:ascii="Times New Roman" w:hAnsi="Times New Roman" w:cs="Times New Roman"/>
          <w:sz w:val="24"/>
          <w:szCs w:val="24"/>
        </w:rPr>
        <w:t>установка распашных металлических решеток на окнах</w:t>
      </w:r>
      <w:r>
        <w:rPr>
          <w:rFonts w:ascii="Times New Roman" w:hAnsi="Times New Roman" w:cs="Times New Roman"/>
          <w:sz w:val="24"/>
          <w:szCs w:val="24"/>
        </w:rPr>
        <w:t>.</w:t>
      </w:r>
    </w:p>
    <w:p w:rsidR="00997971" w:rsidRDefault="005F4233" w:rsidP="0097530D">
      <w:pPr>
        <w:tabs>
          <w:tab w:val="left" w:pos="1134"/>
        </w:tabs>
        <w:spacing w:after="0" w:line="360" w:lineRule="auto"/>
        <w:ind w:firstLine="851"/>
        <w:jc w:val="both"/>
        <w:rPr>
          <w:rFonts w:ascii="Times New Roman" w:hAnsi="Times New Roman" w:cs="Times New Roman"/>
          <w:sz w:val="24"/>
          <w:szCs w:val="24"/>
        </w:rPr>
      </w:pPr>
      <w:r w:rsidRPr="00C44C41">
        <w:rPr>
          <w:rFonts w:ascii="Times New Roman" w:hAnsi="Times New Roman" w:cs="Times New Roman"/>
          <w:sz w:val="24"/>
          <w:szCs w:val="24"/>
        </w:rPr>
        <w:t xml:space="preserve">Документы по антитеррористической безопасности, разрабатываемые в </w:t>
      </w:r>
      <w:r w:rsidR="00C44C41">
        <w:rPr>
          <w:rFonts w:ascii="Times New Roman" w:hAnsi="Times New Roman" w:cs="Times New Roman"/>
          <w:sz w:val="24"/>
          <w:szCs w:val="24"/>
        </w:rPr>
        <w:t>ГБУЗ НО «</w:t>
      </w:r>
      <w:proofErr w:type="spellStart"/>
      <w:r w:rsidR="0097530D">
        <w:rPr>
          <w:rFonts w:ascii="Times New Roman" w:hAnsi="Times New Roman" w:cs="Times New Roman"/>
          <w:sz w:val="24"/>
          <w:szCs w:val="24"/>
        </w:rPr>
        <w:t>Балахнинская</w:t>
      </w:r>
      <w:proofErr w:type="spellEnd"/>
      <w:r w:rsidR="0097530D">
        <w:rPr>
          <w:rFonts w:ascii="Times New Roman" w:hAnsi="Times New Roman" w:cs="Times New Roman"/>
          <w:sz w:val="24"/>
          <w:szCs w:val="24"/>
        </w:rPr>
        <w:t xml:space="preserve"> ЦРБ</w:t>
      </w:r>
      <w:r w:rsidR="00C44C41">
        <w:rPr>
          <w:rFonts w:ascii="Times New Roman" w:hAnsi="Times New Roman" w:cs="Times New Roman"/>
          <w:sz w:val="24"/>
          <w:szCs w:val="24"/>
        </w:rPr>
        <w:t>»</w:t>
      </w:r>
      <w:r w:rsidRPr="00C44C41">
        <w:rPr>
          <w:rFonts w:ascii="Times New Roman" w:hAnsi="Times New Roman" w:cs="Times New Roman"/>
          <w:sz w:val="24"/>
          <w:szCs w:val="24"/>
        </w:rPr>
        <w:t xml:space="preserve"> для удобства работы с ними и обеспечения единого порядка хранения, сводятся в папк</w:t>
      </w:r>
      <w:r w:rsidR="00C44C41">
        <w:rPr>
          <w:rFonts w:ascii="Times New Roman" w:hAnsi="Times New Roman" w:cs="Times New Roman"/>
          <w:sz w:val="24"/>
          <w:szCs w:val="24"/>
        </w:rPr>
        <w:t>у «Документы антитеррористической защищенности</w:t>
      </w:r>
      <w:r w:rsidR="00997971">
        <w:rPr>
          <w:rFonts w:ascii="Times New Roman" w:hAnsi="Times New Roman" w:cs="Times New Roman"/>
          <w:sz w:val="24"/>
          <w:szCs w:val="24"/>
        </w:rPr>
        <w:t>»,</w:t>
      </w:r>
      <w:r w:rsidRPr="00C44C41">
        <w:rPr>
          <w:rFonts w:ascii="Times New Roman" w:hAnsi="Times New Roman" w:cs="Times New Roman"/>
          <w:sz w:val="24"/>
          <w:szCs w:val="24"/>
        </w:rPr>
        <w:t xml:space="preserve"> </w:t>
      </w:r>
      <w:r w:rsidR="00997971">
        <w:rPr>
          <w:rFonts w:ascii="Times New Roman" w:hAnsi="Times New Roman" w:cs="Times New Roman"/>
          <w:sz w:val="24"/>
          <w:szCs w:val="24"/>
        </w:rPr>
        <w:t xml:space="preserve">в </w:t>
      </w:r>
      <w:proofErr w:type="gramStart"/>
      <w:r w:rsidR="00997971">
        <w:rPr>
          <w:rFonts w:ascii="Times New Roman" w:hAnsi="Times New Roman" w:cs="Times New Roman"/>
          <w:sz w:val="24"/>
          <w:szCs w:val="24"/>
        </w:rPr>
        <w:t xml:space="preserve">которой </w:t>
      </w:r>
      <w:r w:rsidRPr="00C44C41">
        <w:rPr>
          <w:rFonts w:ascii="Times New Roman" w:hAnsi="Times New Roman" w:cs="Times New Roman"/>
          <w:sz w:val="24"/>
          <w:szCs w:val="24"/>
        </w:rPr>
        <w:t xml:space="preserve"> </w:t>
      </w:r>
      <w:r w:rsidR="00997971">
        <w:rPr>
          <w:rFonts w:ascii="Times New Roman" w:hAnsi="Times New Roman" w:cs="Times New Roman"/>
          <w:sz w:val="24"/>
          <w:szCs w:val="24"/>
        </w:rPr>
        <w:t>хранятся</w:t>
      </w:r>
      <w:proofErr w:type="gramEnd"/>
      <w:r w:rsidR="00997971">
        <w:rPr>
          <w:rFonts w:ascii="Times New Roman" w:hAnsi="Times New Roman" w:cs="Times New Roman"/>
          <w:sz w:val="24"/>
          <w:szCs w:val="24"/>
        </w:rPr>
        <w:t>:</w:t>
      </w:r>
    </w:p>
    <w:p w:rsidR="00997971" w:rsidRDefault="00997971" w:rsidP="0097530D">
      <w:pPr>
        <w:pStyle w:val="ab"/>
        <w:numPr>
          <w:ilvl w:val="0"/>
          <w:numId w:val="12"/>
        </w:numPr>
        <w:tabs>
          <w:tab w:val="left" w:pos="1134"/>
        </w:tabs>
        <w:spacing w:line="360" w:lineRule="auto"/>
        <w:jc w:val="both"/>
        <w:rPr>
          <w:rFonts w:ascii="Times New Roman" w:hAnsi="Times New Roman" w:cs="Times New Roman"/>
          <w:sz w:val="24"/>
          <w:szCs w:val="24"/>
        </w:rPr>
      </w:pPr>
      <w:r w:rsidRPr="00997971">
        <w:rPr>
          <w:rFonts w:ascii="Times New Roman" w:hAnsi="Times New Roman" w:cs="Times New Roman"/>
          <w:sz w:val="24"/>
          <w:szCs w:val="24"/>
        </w:rPr>
        <w:t xml:space="preserve">законодательные </w:t>
      </w:r>
      <w:r w:rsidR="005F4233" w:rsidRPr="00997971">
        <w:rPr>
          <w:rFonts w:ascii="Times New Roman" w:hAnsi="Times New Roman" w:cs="Times New Roman"/>
          <w:sz w:val="24"/>
          <w:szCs w:val="24"/>
        </w:rPr>
        <w:t>и нормативные акты по антитеррористической защищённости;</w:t>
      </w:r>
    </w:p>
    <w:p w:rsidR="00C44C41" w:rsidRPr="00997971" w:rsidRDefault="00997971" w:rsidP="0097530D">
      <w:pPr>
        <w:pStyle w:val="ab"/>
        <w:numPr>
          <w:ilvl w:val="0"/>
          <w:numId w:val="12"/>
        </w:numPr>
        <w:tabs>
          <w:tab w:val="left" w:pos="1134"/>
        </w:tabs>
        <w:spacing w:line="360" w:lineRule="auto"/>
        <w:jc w:val="both"/>
        <w:rPr>
          <w:rFonts w:ascii="Times New Roman" w:hAnsi="Times New Roman" w:cs="Times New Roman"/>
          <w:sz w:val="24"/>
          <w:szCs w:val="24"/>
        </w:rPr>
      </w:pPr>
      <w:r w:rsidRPr="00997971">
        <w:rPr>
          <w:rFonts w:ascii="Times New Roman" w:hAnsi="Times New Roman" w:cs="Times New Roman"/>
          <w:sz w:val="24"/>
          <w:szCs w:val="24"/>
        </w:rPr>
        <w:t xml:space="preserve">нормативные </w:t>
      </w:r>
      <w:r w:rsidR="005F4233" w:rsidRPr="00997971">
        <w:rPr>
          <w:rFonts w:ascii="Times New Roman" w:hAnsi="Times New Roman" w:cs="Times New Roman"/>
          <w:sz w:val="24"/>
          <w:szCs w:val="24"/>
        </w:rPr>
        <w:t xml:space="preserve">документы по организации антитеррористической работы в </w:t>
      </w:r>
      <w:proofErr w:type="gramStart"/>
      <w:r>
        <w:rPr>
          <w:rFonts w:ascii="Times New Roman" w:hAnsi="Times New Roman" w:cs="Times New Roman"/>
          <w:sz w:val="24"/>
          <w:szCs w:val="24"/>
        </w:rPr>
        <w:t>ГБУЗ НО</w:t>
      </w:r>
      <w:proofErr w:type="gramEnd"/>
      <w:r>
        <w:rPr>
          <w:rFonts w:ascii="Times New Roman" w:hAnsi="Times New Roman" w:cs="Times New Roman"/>
          <w:sz w:val="24"/>
          <w:szCs w:val="24"/>
        </w:rPr>
        <w:t xml:space="preserve"> «</w:t>
      </w:r>
      <w:proofErr w:type="spellStart"/>
      <w:r w:rsidR="00412F73">
        <w:rPr>
          <w:rFonts w:ascii="Times New Roman" w:hAnsi="Times New Roman" w:cs="Times New Roman"/>
          <w:sz w:val="24"/>
          <w:szCs w:val="24"/>
        </w:rPr>
        <w:t>Балахнинская</w:t>
      </w:r>
      <w:proofErr w:type="spellEnd"/>
      <w:r w:rsidR="00412F73">
        <w:rPr>
          <w:rFonts w:ascii="Times New Roman" w:hAnsi="Times New Roman" w:cs="Times New Roman"/>
          <w:sz w:val="24"/>
          <w:szCs w:val="24"/>
        </w:rPr>
        <w:t xml:space="preserve"> ЦРБ</w:t>
      </w:r>
      <w:r>
        <w:rPr>
          <w:rFonts w:ascii="Times New Roman" w:hAnsi="Times New Roman" w:cs="Times New Roman"/>
          <w:sz w:val="24"/>
          <w:szCs w:val="24"/>
        </w:rPr>
        <w:t>»</w:t>
      </w:r>
      <w:r w:rsidR="005F4233" w:rsidRPr="00997971">
        <w:rPr>
          <w:rFonts w:ascii="Times New Roman" w:hAnsi="Times New Roman" w:cs="Times New Roman"/>
          <w:sz w:val="24"/>
          <w:szCs w:val="24"/>
        </w:rPr>
        <w:t xml:space="preserve">. </w:t>
      </w:r>
    </w:p>
    <w:p w:rsidR="00C44C41" w:rsidRDefault="00C44C41" w:rsidP="0097530D">
      <w:pPr>
        <w:pStyle w:val="ab"/>
        <w:tabs>
          <w:tab w:val="left" w:pos="1134"/>
        </w:tabs>
        <w:spacing w:line="360" w:lineRule="auto"/>
        <w:ind w:left="851"/>
        <w:jc w:val="both"/>
        <w:rPr>
          <w:rFonts w:ascii="Times New Roman" w:hAnsi="Times New Roman" w:cs="Times New Roman"/>
          <w:sz w:val="24"/>
          <w:szCs w:val="24"/>
        </w:rPr>
      </w:pPr>
    </w:p>
    <w:p w:rsidR="00C44C41" w:rsidRPr="00C44C41" w:rsidRDefault="00C44C41" w:rsidP="0097530D">
      <w:pPr>
        <w:pStyle w:val="ab"/>
        <w:numPr>
          <w:ilvl w:val="0"/>
          <w:numId w:val="9"/>
        </w:numPr>
        <w:tabs>
          <w:tab w:val="left" w:pos="567"/>
        </w:tabs>
        <w:spacing w:line="360" w:lineRule="auto"/>
        <w:ind w:left="0" w:firstLine="284"/>
        <w:jc w:val="center"/>
        <w:rPr>
          <w:rFonts w:ascii="Times New Roman" w:hAnsi="Times New Roman" w:cs="Times New Roman"/>
          <w:b/>
          <w:sz w:val="20"/>
          <w:szCs w:val="20"/>
        </w:rPr>
      </w:pPr>
      <w:r w:rsidRPr="00C44C41">
        <w:rPr>
          <w:rFonts w:ascii="Times New Roman" w:hAnsi="Times New Roman" w:cs="Times New Roman"/>
          <w:b/>
          <w:sz w:val="20"/>
          <w:szCs w:val="20"/>
        </w:rPr>
        <w:t>ПЕРЕЧЕНЬ ДОКУМЕНТОВ, РЕГЛАМЕНТИРУЮЩИХ ПОРЯДОК АНТИТЕРРОРИСТИЧЕСКОЙ ЗАЩИЩЕННОСТИ ОБЪЕКТА</w:t>
      </w:r>
    </w:p>
    <w:p w:rsidR="00997971" w:rsidRDefault="00997971" w:rsidP="0097530D">
      <w:pPr>
        <w:tabs>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gramStart"/>
      <w:r>
        <w:rPr>
          <w:rFonts w:ascii="Times New Roman" w:hAnsi="Times New Roman" w:cs="Times New Roman"/>
          <w:sz w:val="24"/>
          <w:szCs w:val="24"/>
        </w:rPr>
        <w:t>ГБУЗ НО</w:t>
      </w:r>
      <w:proofErr w:type="gramEnd"/>
      <w:r>
        <w:rPr>
          <w:rFonts w:ascii="Times New Roman" w:hAnsi="Times New Roman" w:cs="Times New Roman"/>
          <w:sz w:val="24"/>
          <w:szCs w:val="24"/>
        </w:rPr>
        <w:t xml:space="preserve"> «</w:t>
      </w:r>
      <w:proofErr w:type="spellStart"/>
      <w:r w:rsidR="00412F73">
        <w:rPr>
          <w:rFonts w:ascii="Times New Roman" w:hAnsi="Times New Roman" w:cs="Times New Roman"/>
          <w:sz w:val="24"/>
          <w:szCs w:val="24"/>
        </w:rPr>
        <w:t>Балахнинская</w:t>
      </w:r>
      <w:proofErr w:type="spellEnd"/>
      <w:r w:rsidR="00412F73">
        <w:rPr>
          <w:rFonts w:ascii="Times New Roman" w:hAnsi="Times New Roman" w:cs="Times New Roman"/>
          <w:sz w:val="24"/>
          <w:szCs w:val="24"/>
        </w:rPr>
        <w:t xml:space="preserve"> ЦРБ</w:t>
      </w:r>
      <w:r>
        <w:rPr>
          <w:rFonts w:ascii="Times New Roman" w:hAnsi="Times New Roman" w:cs="Times New Roman"/>
          <w:sz w:val="24"/>
          <w:szCs w:val="24"/>
        </w:rPr>
        <w:t>»</w:t>
      </w:r>
      <w:r w:rsidR="005F4233" w:rsidRPr="00C44C41">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разрабатываются и </w:t>
      </w:r>
      <w:r w:rsidR="005F4233" w:rsidRPr="00C44C41">
        <w:rPr>
          <w:rFonts w:ascii="Times New Roman" w:hAnsi="Times New Roman" w:cs="Times New Roman"/>
          <w:sz w:val="24"/>
          <w:szCs w:val="24"/>
        </w:rPr>
        <w:t>должны быть в наличии следующие документы:</w:t>
      </w:r>
    </w:p>
    <w:p w:rsidR="00997971" w:rsidRPr="00997971" w:rsidRDefault="00997971" w:rsidP="0097530D">
      <w:pPr>
        <w:pStyle w:val="ab"/>
        <w:numPr>
          <w:ilvl w:val="0"/>
          <w:numId w:val="16"/>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 xml:space="preserve">приказ «Об организации противодействию терроризму на объектах </w:t>
      </w:r>
      <w:proofErr w:type="gramStart"/>
      <w:r w:rsidRPr="00997971">
        <w:rPr>
          <w:rFonts w:ascii="Times New Roman" w:hAnsi="Times New Roman" w:cs="Times New Roman"/>
          <w:sz w:val="24"/>
          <w:szCs w:val="24"/>
        </w:rPr>
        <w:t>ГБУЗ НО</w:t>
      </w:r>
      <w:proofErr w:type="gramEnd"/>
      <w:r w:rsidRPr="00997971">
        <w:rPr>
          <w:rFonts w:ascii="Times New Roman" w:hAnsi="Times New Roman" w:cs="Times New Roman"/>
          <w:sz w:val="24"/>
          <w:szCs w:val="24"/>
        </w:rPr>
        <w:t xml:space="preserve"> «</w:t>
      </w:r>
      <w:proofErr w:type="spellStart"/>
      <w:r w:rsidR="00412F73">
        <w:rPr>
          <w:rFonts w:ascii="Times New Roman" w:hAnsi="Times New Roman" w:cs="Times New Roman"/>
          <w:sz w:val="24"/>
          <w:szCs w:val="24"/>
        </w:rPr>
        <w:t>Балахнинская</w:t>
      </w:r>
      <w:proofErr w:type="spellEnd"/>
      <w:r w:rsidR="00412F73">
        <w:rPr>
          <w:rFonts w:ascii="Times New Roman" w:hAnsi="Times New Roman" w:cs="Times New Roman"/>
          <w:sz w:val="24"/>
          <w:szCs w:val="24"/>
        </w:rPr>
        <w:t xml:space="preserve"> ЦРБ</w:t>
      </w:r>
      <w:r w:rsidRPr="00997971">
        <w:rPr>
          <w:rFonts w:ascii="Times New Roman" w:hAnsi="Times New Roman" w:cs="Times New Roman"/>
          <w:sz w:val="24"/>
          <w:szCs w:val="24"/>
        </w:rPr>
        <w:t>»;</w:t>
      </w:r>
    </w:p>
    <w:p w:rsidR="00997971" w:rsidRDefault="00997971" w:rsidP="0097530D">
      <w:pPr>
        <w:pStyle w:val="ab"/>
        <w:numPr>
          <w:ilvl w:val="0"/>
          <w:numId w:val="16"/>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приказ «Об организации управления мероприятиями по минимизации последствий при совершении (угрозе совершения) террористического акта на объек</w:t>
      </w:r>
      <w:r w:rsidR="00ED4512">
        <w:rPr>
          <w:rFonts w:ascii="Times New Roman" w:hAnsi="Times New Roman" w:cs="Times New Roman"/>
          <w:sz w:val="24"/>
          <w:szCs w:val="24"/>
        </w:rPr>
        <w:t xml:space="preserve">тах (территориях) </w:t>
      </w:r>
      <w:proofErr w:type="gramStart"/>
      <w:r w:rsidR="00ED4512">
        <w:rPr>
          <w:rFonts w:ascii="Times New Roman" w:hAnsi="Times New Roman" w:cs="Times New Roman"/>
          <w:sz w:val="24"/>
          <w:szCs w:val="24"/>
        </w:rPr>
        <w:t>ГБУЗ НО</w:t>
      </w:r>
      <w:proofErr w:type="gramEnd"/>
      <w:r w:rsidR="00ED4512">
        <w:rPr>
          <w:rFonts w:ascii="Times New Roman" w:hAnsi="Times New Roman" w:cs="Times New Roman"/>
          <w:sz w:val="24"/>
          <w:szCs w:val="24"/>
        </w:rPr>
        <w:t xml:space="preserve"> «</w:t>
      </w:r>
      <w:proofErr w:type="spellStart"/>
      <w:r w:rsidR="00A737DC">
        <w:rPr>
          <w:rFonts w:ascii="Times New Roman" w:hAnsi="Times New Roman" w:cs="Times New Roman"/>
          <w:sz w:val="24"/>
          <w:szCs w:val="24"/>
        </w:rPr>
        <w:t>Балахнинская</w:t>
      </w:r>
      <w:proofErr w:type="spellEnd"/>
      <w:r w:rsidR="00A737DC">
        <w:rPr>
          <w:rFonts w:ascii="Times New Roman" w:hAnsi="Times New Roman" w:cs="Times New Roman"/>
          <w:sz w:val="24"/>
          <w:szCs w:val="24"/>
        </w:rPr>
        <w:t xml:space="preserve"> ЦРБ</w:t>
      </w:r>
      <w:r w:rsidRPr="00997971">
        <w:rPr>
          <w:rFonts w:ascii="Times New Roman" w:hAnsi="Times New Roman" w:cs="Times New Roman"/>
          <w:sz w:val="24"/>
          <w:szCs w:val="24"/>
        </w:rPr>
        <w:t>»</w:t>
      </w:r>
      <w:r w:rsidR="005F4233" w:rsidRPr="00997971">
        <w:rPr>
          <w:rFonts w:ascii="Times New Roman" w:hAnsi="Times New Roman" w:cs="Times New Roman"/>
          <w:sz w:val="24"/>
          <w:szCs w:val="24"/>
        </w:rPr>
        <w:t xml:space="preserve">; </w:t>
      </w:r>
    </w:p>
    <w:p w:rsidR="00997971" w:rsidRDefault="005F4233" w:rsidP="0097530D">
      <w:pPr>
        <w:pStyle w:val="ab"/>
        <w:numPr>
          <w:ilvl w:val="0"/>
          <w:numId w:val="16"/>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паспорт антитеррористической защищенности объекта;</w:t>
      </w:r>
    </w:p>
    <w:p w:rsidR="006631C8" w:rsidRPr="006631C8" w:rsidRDefault="006631C8" w:rsidP="0097530D">
      <w:pPr>
        <w:numPr>
          <w:ilvl w:val="0"/>
          <w:numId w:val="16"/>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color w:val="222222"/>
          <w:sz w:val="24"/>
          <w:szCs w:val="24"/>
        </w:rPr>
        <w:t>акт обследования и категорирования объекта (территории) - приложение к Паспорту безопасности;</w:t>
      </w:r>
    </w:p>
    <w:p w:rsidR="00997971" w:rsidRDefault="005F4233" w:rsidP="0097530D">
      <w:pPr>
        <w:pStyle w:val="ab"/>
        <w:numPr>
          <w:ilvl w:val="0"/>
          <w:numId w:val="16"/>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правила противопожарного режима;</w:t>
      </w:r>
    </w:p>
    <w:p w:rsidR="00997971" w:rsidRDefault="005F4233" w:rsidP="0097530D">
      <w:pPr>
        <w:pStyle w:val="ab"/>
        <w:numPr>
          <w:ilvl w:val="0"/>
          <w:numId w:val="16"/>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планы эвакуации людей в случае возникновения чрезвычайных ситуаций в соответствии с требованиями ГОСТ 12.2.143-2009;</w:t>
      </w:r>
    </w:p>
    <w:p w:rsidR="00997971" w:rsidRDefault="005F4233" w:rsidP="0097530D">
      <w:pPr>
        <w:pStyle w:val="ab"/>
        <w:numPr>
          <w:ilvl w:val="0"/>
          <w:numId w:val="16"/>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журнал еже</w:t>
      </w:r>
      <w:r w:rsidR="00997971">
        <w:rPr>
          <w:rFonts w:ascii="Times New Roman" w:hAnsi="Times New Roman" w:cs="Times New Roman"/>
          <w:sz w:val="24"/>
          <w:szCs w:val="24"/>
        </w:rPr>
        <w:t>месяч</w:t>
      </w:r>
      <w:r w:rsidRPr="00997971">
        <w:rPr>
          <w:rFonts w:ascii="Times New Roman" w:hAnsi="Times New Roman" w:cs="Times New Roman"/>
          <w:sz w:val="24"/>
          <w:szCs w:val="24"/>
        </w:rPr>
        <w:t>ной проверки охранно-пожарной сигнализации, систем оповещения;</w:t>
      </w:r>
    </w:p>
    <w:p w:rsidR="00997971" w:rsidRPr="00997971" w:rsidRDefault="005F4233" w:rsidP="0097530D">
      <w:pPr>
        <w:pStyle w:val="ab"/>
        <w:numPr>
          <w:ilvl w:val="0"/>
          <w:numId w:val="16"/>
        </w:numPr>
        <w:tabs>
          <w:tab w:val="left" w:pos="1134"/>
        </w:tabs>
        <w:spacing w:after="0" w:line="360" w:lineRule="auto"/>
        <w:ind w:left="0" w:firstLine="851"/>
        <w:rPr>
          <w:rFonts w:ascii="Times New Roman" w:hAnsi="Times New Roman" w:cs="Times New Roman"/>
          <w:sz w:val="24"/>
          <w:szCs w:val="24"/>
        </w:rPr>
      </w:pPr>
      <w:r w:rsidRPr="00997971">
        <w:rPr>
          <w:rFonts w:ascii="Times New Roman" w:hAnsi="Times New Roman" w:cs="Times New Roman"/>
          <w:sz w:val="24"/>
          <w:szCs w:val="24"/>
        </w:rPr>
        <w:t xml:space="preserve">журнал технического обслуживания средств охраны; </w:t>
      </w:r>
    </w:p>
    <w:p w:rsidR="00997971" w:rsidRPr="00997971" w:rsidRDefault="00997971" w:rsidP="0097530D">
      <w:pPr>
        <w:numPr>
          <w:ilvl w:val="0"/>
          <w:numId w:val="18"/>
        </w:numPr>
        <w:tabs>
          <w:tab w:val="left" w:pos="1134"/>
        </w:tabs>
        <w:spacing w:after="0" w:line="360" w:lineRule="auto"/>
        <w:ind w:left="0" w:firstLine="851"/>
        <w:jc w:val="both"/>
        <w:rPr>
          <w:rFonts w:ascii="Times New Roman" w:hAnsi="Times New Roman" w:cs="Times New Roman"/>
          <w:sz w:val="24"/>
          <w:szCs w:val="24"/>
        </w:rPr>
      </w:pPr>
      <w:r w:rsidRPr="00997971">
        <w:rPr>
          <w:rFonts w:ascii="Times New Roman" w:hAnsi="Times New Roman" w:cs="Times New Roman"/>
          <w:sz w:val="24"/>
          <w:szCs w:val="24"/>
        </w:rPr>
        <w:t xml:space="preserve">алгоритм действий </w:t>
      </w:r>
      <w:proofErr w:type="gramStart"/>
      <w:r w:rsidRPr="00997971">
        <w:rPr>
          <w:rFonts w:ascii="Times New Roman" w:hAnsi="Times New Roman" w:cs="Times New Roman"/>
          <w:sz w:val="24"/>
          <w:szCs w:val="24"/>
        </w:rPr>
        <w:t>дежурного  персонала</w:t>
      </w:r>
      <w:proofErr w:type="gramEnd"/>
      <w:r w:rsidRPr="00997971">
        <w:rPr>
          <w:rFonts w:ascii="Times New Roman" w:hAnsi="Times New Roman" w:cs="Times New Roman"/>
          <w:sz w:val="24"/>
          <w:szCs w:val="24"/>
        </w:rPr>
        <w:t xml:space="preserve"> при совершении террористического акта, по организации  взаимодействия с оперативной группой  отдела полиции и отделом ФСБ (при наличии на территории района (города));</w:t>
      </w:r>
    </w:p>
    <w:p w:rsidR="00997971" w:rsidRPr="00997971" w:rsidRDefault="00997971" w:rsidP="0097530D">
      <w:pPr>
        <w:numPr>
          <w:ilvl w:val="0"/>
          <w:numId w:val="18"/>
        </w:numPr>
        <w:tabs>
          <w:tab w:val="left" w:pos="1134"/>
        </w:tabs>
        <w:spacing w:after="0" w:line="360" w:lineRule="auto"/>
        <w:ind w:left="0" w:firstLine="851"/>
        <w:rPr>
          <w:rFonts w:ascii="Times New Roman" w:hAnsi="Times New Roman" w:cs="Times New Roman"/>
          <w:sz w:val="24"/>
          <w:szCs w:val="24"/>
        </w:rPr>
      </w:pPr>
      <w:r w:rsidRPr="00997971">
        <w:rPr>
          <w:rFonts w:ascii="Times New Roman" w:hAnsi="Times New Roman" w:cs="Times New Roman"/>
          <w:sz w:val="24"/>
          <w:szCs w:val="24"/>
        </w:rPr>
        <w:t xml:space="preserve">инструкция по действиям персонала </w:t>
      </w:r>
      <w:r w:rsidRPr="00997971">
        <w:rPr>
          <w:rFonts w:ascii="Times New Roman" w:hAnsi="Times New Roman" w:cs="Times New Roman"/>
          <w:bCs/>
          <w:sz w:val="24"/>
          <w:szCs w:val="24"/>
        </w:rPr>
        <w:t xml:space="preserve">в </w:t>
      </w:r>
      <w:proofErr w:type="gramStart"/>
      <w:r w:rsidRPr="00997971">
        <w:rPr>
          <w:rFonts w:ascii="Times New Roman" w:hAnsi="Times New Roman" w:cs="Times New Roman"/>
          <w:bCs/>
          <w:sz w:val="24"/>
          <w:szCs w:val="24"/>
        </w:rPr>
        <w:t>условиях  возникновения</w:t>
      </w:r>
      <w:proofErr w:type="gramEnd"/>
      <w:r w:rsidRPr="00997971">
        <w:rPr>
          <w:rFonts w:ascii="Times New Roman" w:hAnsi="Times New Roman" w:cs="Times New Roman"/>
          <w:bCs/>
          <w:sz w:val="24"/>
          <w:szCs w:val="24"/>
        </w:rPr>
        <w:t xml:space="preserve"> угрозы террористического акта;</w:t>
      </w:r>
    </w:p>
    <w:p w:rsidR="00997971" w:rsidRPr="00997971" w:rsidRDefault="00997971" w:rsidP="0097530D">
      <w:pPr>
        <w:numPr>
          <w:ilvl w:val="0"/>
          <w:numId w:val="18"/>
        </w:numPr>
        <w:tabs>
          <w:tab w:val="left" w:pos="1134"/>
        </w:tabs>
        <w:spacing w:after="0" w:line="360" w:lineRule="auto"/>
        <w:ind w:left="0" w:firstLine="851"/>
        <w:rPr>
          <w:rFonts w:ascii="Times New Roman" w:hAnsi="Times New Roman" w:cs="Times New Roman"/>
          <w:sz w:val="24"/>
          <w:szCs w:val="24"/>
        </w:rPr>
      </w:pPr>
      <w:r w:rsidRPr="00997971">
        <w:rPr>
          <w:rFonts w:ascii="Times New Roman" w:hAnsi="Times New Roman" w:cs="Times New Roman"/>
          <w:sz w:val="24"/>
          <w:szCs w:val="24"/>
        </w:rPr>
        <w:t>бланки рапортов о закладке СВУ и захвате заложников;</w:t>
      </w:r>
    </w:p>
    <w:p w:rsidR="00997971" w:rsidRPr="00997971" w:rsidRDefault="00997971" w:rsidP="0097530D">
      <w:pPr>
        <w:numPr>
          <w:ilvl w:val="0"/>
          <w:numId w:val="18"/>
        </w:numPr>
        <w:tabs>
          <w:tab w:val="left" w:pos="1134"/>
        </w:tabs>
        <w:spacing w:after="0" w:line="360" w:lineRule="auto"/>
        <w:ind w:left="0" w:firstLine="851"/>
        <w:rPr>
          <w:rFonts w:ascii="Times New Roman" w:hAnsi="Times New Roman" w:cs="Times New Roman"/>
          <w:sz w:val="24"/>
          <w:szCs w:val="24"/>
        </w:rPr>
      </w:pPr>
      <w:r w:rsidRPr="00997971">
        <w:rPr>
          <w:rFonts w:ascii="Times New Roman" w:hAnsi="Times New Roman" w:cs="Times New Roman"/>
          <w:sz w:val="24"/>
          <w:szCs w:val="24"/>
        </w:rPr>
        <w:t>список телефонов дежурных служб, органов и организаций;</w:t>
      </w:r>
    </w:p>
    <w:p w:rsidR="00997971" w:rsidRPr="00997971" w:rsidRDefault="00997971" w:rsidP="0097530D">
      <w:pPr>
        <w:numPr>
          <w:ilvl w:val="0"/>
          <w:numId w:val="18"/>
        </w:numPr>
        <w:tabs>
          <w:tab w:val="left" w:pos="1134"/>
        </w:tabs>
        <w:spacing w:after="0" w:line="360" w:lineRule="auto"/>
        <w:ind w:left="0" w:firstLine="851"/>
        <w:rPr>
          <w:rFonts w:ascii="Times New Roman" w:hAnsi="Times New Roman" w:cs="Times New Roman"/>
          <w:sz w:val="24"/>
          <w:szCs w:val="24"/>
        </w:rPr>
      </w:pPr>
      <w:r w:rsidRPr="00997971">
        <w:rPr>
          <w:rFonts w:ascii="Times New Roman" w:hAnsi="Times New Roman" w:cs="Times New Roman"/>
          <w:sz w:val="24"/>
          <w:szCs w:val="24"/>
        </w:rPr>
        <w:t>рабочая тетрадь;</w:t>
      </w:r>
    </w:p>
    <w:p w:rsidR="00997971" w:rsidRPr="00997971" w:rsidRDefault="00997971" w:rsidP="0097530D">
      <w:pPr>
        <w:numPr>
          <w:ilvl w:val="0"/>
          <w:numId w:val="18"/>
        </w:numPr>
        <w:tabs>
          <w:tab w:val="left" w:pos="1134"/>
        </w:tabs>
        <w:spacing w:after="0" w:line="360" w:lineRule="auto"/>
        <w:ind w:hanging="1440"/>
        <w:rPr>
          <w:rFonts w:ascii="Times New Roman" w:hAnsi="Times New Roman" w:cs="Times New Roman"/>
          <w:sz w:val="24"/>
          <w:szCs w:val="24"/>
        </w:rPr>
      </w:pPr>
      <w:r w:rsidRPr="00997971">
        <w:rPr>
          <w:rFonts w:ascii="Times New Roman" w:hAnsi="Times New Roman" w:cs="Times New Roman"/>
          <w:sz w:val="24"/>
          <w:szCs w:val="24"/>
        </w:rPr>
        <w:t>схема оповещения;</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sz w:val="24"/>
          <w:szCs w:val="24"/>
        </w:rPr>
        <w:t>функциональные обязанности;</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sz w:val="24"/>
          <w:szCs w:val="24"/>
        </w:rPr>
        <w:t>план действий работников в штатных и чрезвычайных ситуациях;</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sz w:val="24"/>
          <w:szCs w:val="24"/>
        </w:rPr>
        <w:t>план инструктажа дежурного персонала;</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sz w:val="24"/>
          <w:szCs w:val="24"/>
        </w:rPr>
        <w:t>план проведения предупредительно - профилактических мероприятий противодействия терроризму на год;</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bCs/>
          <w:sz w:val="24"/>
          <w:szCs w:val="24"/>
        </w:rPr>
        <w:t>единый федеральный список организаций, признанных террористическими Верховным судом Российской Федерации;</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sz w:val="24"/>
          <w:szCs w:val="24"/>
        </w:rPr>
        <w:t>бланки справок закладки СВУ и захвата заложников;</w:t>
      </w:r>
    </w:p>
    <w:p w:rsidR="006631C8" w:rsidRPr="006631C8" w:rsidRDefault="006631C8" w:rsidP="0097530D">
      <w:pPr>
        <w:numPr>
          <w:ilvl w:val="0"/>
          <w:numId w:val="18"/>
        </w:numPr>
        <w:tabs>
          <w:tab w:val="left" w:pos="1134"/>
        </w:tabs>
        <w:spacing w:after="0" w:line="360" w:lineRule="auto"/>
        <w:ind w:left="0" w:firstLine="851"/>
        <w:jc w:val="both"/>
        <w:rPr>
          <w:rFonts w:ascii="Times New Roman" w:hAnsi="Times New Roman" w:cs="Times New Roman"/>
          <w:color w:val="222222"/>
          <w:sz w:val="24"/>
          <w:szCs w:val="24"/>
        </w:rPr>
      </w:pPr>
      <w:r w:rsidRPr="006631C8">
        <w:rPr>
          <w:rFonts w:ascii="Times New Roman" w:hAnsi="Times New Roman" w:cs="Times New Roman"/>
          <w:color w:val="222222"/>
          <w:sz w:val="24"/>
          <w:szCs w:val="24"/>
        </w:rPr>
        <w:t>поэтажные схемы зданий.</w:t>
      </w:r>
    </w:p>
    <w:p w:rsidR="006631C8"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6631C8">
        <w:rPr>
          <w:rFonts w:ascii="Times New Roman" w:hAnsi="Times New Roman" w:cs="Times New Roman"/>
          <w:sz w:val="24"/>
          <w:szCs w:val="24"/>
        </w:rPr>
        <w:lastRenderedPageBreak/>
        <w:t xml:space="preserve">В условиях сохраняющейся угрозы совершения террористических актов на территории </w:t>
      </w:r>
      <w:r w:rsidR="006631C8">
        <w:rPr>
          <w:rFonts w:ascii="Times New Roman" w:hAnsi="Times New Roman" w:cs="Times New Roman"/>
          <w:sz w:val="24"/>
          <w:szCs w:val="24"/>
        </w:rPr>
        <w:t>Российской Федерации</w:t>
      </w:r>
      <w:r w:rsidRPr="006631C8">
        <w:rPr>
          <w:rFonts w:ascii="Times New Roman" w:hAnsi="Times New Roman" w:cs="Times New Roman"/>
          <w:sz w:val="24"/>
          <w:szCs w:val="24"/>
        </w:rPr>
        <w:t xml:space="preserve">, возможности вовлечения </w:t>
      </w:r>
      <w:r w:rsidR="006631C8">
        <w:rPr>
          <w:rFonts w:ascii="Times New Roman" w:hAnsi="Times New Roman" w:cs="Times New Roman"/>
          <w:sz w:val="24"/>
          <w:szCs w:val="24"/>
        </w:rPr>
        <w:t>персонала</w:t>
      </w:r>
      <w:r w:rsidRPr="006631C8">
        <w:rPr>
          <w:rFonts w:ascii="Times New Roman" w:hAnsi="Times New Roman" w:cs="Times New Roman"/>
          <w:sz w:val="24"/>
          <w:szCs w:val="24"/>
        </w:rPr>
        <w:t xml:space="preserve"> в различные экстремистские</w:t>
      </w:r>
      <w:r w:rsidR="006631C8">
        <w:rPr>
          <w:rFonts w:ascii="Times New Roman" w:hAnsi="Times New Roman" w:cs="Times New Roman"/>
          <w:sz w:val="24"/>
          <w:szCs w:val="24"/>
        </w:rPr>
        <w:t>,</w:t>
      </w:r>
      <w:r w:rsidRPr="006631C8">
        <w:rPr>
          <w:rFonts w:ascii="Times New Roman" w:hAnsi="Times New Roman" w:cs="Times New Roman"/>
          <w:sz w:val="24"/>
          <w:szCs w:val="24"/>
        </w:rPr>
        <w:t xml:space="preserve"> террористические и запрещенные законом религиозные организации необходимо считать приоритетными в своей работе следующие задачи: </w:t>
      </w:r>
    </w:p>
    <w:p w:rsidR="006631C8" w:rsidRDefault="005F4233" w:rsidP="0097530D">
      <w:pPr>
        <w:pStyle w:val="ab"/>
        <w:numPr>
          <w:ilvl w:val="0"/>
          <w:numId w:val="20"/>
        </w:numPr>
        <w:tabs>
          <w:tab w:val="left" w:pos="1134"/>
        </w:tabs>
        <w:spacing w:after="0" w:line="360" w:lineRule="auto"/>
        <w:jc w:val="both"/>
        <w:rPr>
          <w:rFonts w:ascii="Times New Roman" w:hAnsi="Times New Roman" w:cs="Times New Roman"/>
          <w:sz w:val="24"/>
          <w:szCs w:val="24"/>
        </w:rPr>
      </w:pPr>
      <w:r w:rsidRPr="006631C8">
        <w:rPr>
          <w:rFonts w:ascii="Times New Roman" w:hAnsi="Times New Roman" w:cs="Times New Roman"/>
          <w:sz w:val="24"/>
          <w:szCs w:val="24"/>
        </w:rPr>
        <w:t xml:space="preserve">воспитание у </w:t>
      </w:r>
      <w:r w:rsidR="006631C8">
        <w:rPr>
          <w:rFonts w:ascii="Times New Roman" w:hAnsi="Times New Roman" w:cs="Times New Roman"/>
          <w:sz w:val="24"/>
          <w:szCs w:val="24"/>
        </w:rPr>
        <w:t>персонала</w:t>
      </w:r>
      <w:r w:rsidRPr="006631C8">
        <w:rPr>
          <w:rFonts w:ascii="Times New Roman" w:hAnsi="Times New Roman" w:cs="Times New Roman"/>
          <w:sz w:val="24"/>
          <w:szCs w:val="24"/>
        </w:rPr>
        <w:t xml:space="preserve"> чувства патриотизма, бдительности, коллективизма, интернационализма и дисциплинированности;</w:t>
      </w:r>
    </w:p>
    <w:p w:rsidR="006631C8" w:rsidRDefault="005F4233" w:rsidP="0097530D">
      <w:pPr>
        <w:pStyle w:val="ab"/>
        <w:numPr>
          <w:ilvl w:val="0"/>
          <w:numId w:val="20"/>
        </w:numPr>
        <w:tabs>
          <w:tab w:val="left" w:pos="1134"/>
        </w:tabs>
        <w:spacing w:after="0" w:line="360" w:lineRule="auto"/>
        <w:jc w:val="both"/>
        <w:rPr>
          <w:rFonts w:ascii="Times New Roman" w:hAnsi="Times New Roman" w:cs="Times New Roman"/>
          <w:sz w:val="24"/>
          <w:szCs w:val="24"/>
        </w:rPr>
      </w:pPr>
      <w:r w:rsidRPr="006631C8">
        <w:rPr>
          <w:rFonts w:ascii="Times New Roman" w:hAnsi="Times New Roman" w:cs="Times New Roman"/>
          <w:sz w:val="24"/>
          <w:szCs w:val="24"/>
        </w:rPr>
        <w:t xml:space="preserve">создание в </w:t>
      </w:r>
      <w:proofErr w:type="gramStart"/>
      <w:r w:rsidR="006631C8">
        <w:rPr>
          <w:rFonts w:ascii="Times New Roman" w:hAnsi="Times New Roman" w:cs="Times New Roman"/>
          <w:sz w:val="24"/>
          <w:szCs w:val="24"/>
        </w:rPr>
        <w:t>ГБУЗ НО</w:t>
      </w:r>
      <w:proofErr w:type="gramEnd"/>
      <w:r w:rsidR="006631C8">
        <w:rPr>
          <w:rFonts w:ascii="Times New Roman" w:hAnsi="Times New Roman" w:cs="Times New Roman"/>
          <w:sz w:val="24"/>
          <w:szCs w:val="24"/>
        </w:rPr>
        <w:t xml:space="preserve"> «</w:t>
      </w:r>
      <w:proofErr w:type="spellStart"/>
      <w:r w:rsidR="00A737DC">
        <w:rPr>
          <w:rFonts w:ascii="Times New Roman" w:hAnsi="Times New Roman" w:cs="Times New Roman"/>
          <w:sz w:val="24"/>
          <w:szCs w:val="24"/>
        </w:rPr>
        <w:t>Балахнинская</w:t>
      </w:r>
      <w:proofErr w:type="spellEnd"/>
      <w:r w:rsidR="00A737DC">
        <w:rPr>
          <w:rFonts w:ascii="Times New Roman" w:hAnsi="Times New Roman" w:cs="Times New Roman"/>
          <w:sz w:val="24"/>
          <w:szCs w:val="24"/>
        </w:rPr>
        <w:t xml:space="preserve"> ЦРБ</w:t>
      </w:r>
      <w:r w:rsidR="006631C8">
        <w:rPr>
          <w:rFonts w:ascii="Times New Roman" w:hAnsi="Times New Roman" w:cs="Times New Roman"/>
          <w:sz w:val="24"/>
          <w:szCs w:val="24"/>
        </w:rPr>
        <w:t>»</w:t>
      </w:r>
      <w:r w:rsidRPr="006631C8">
        <w:rPr>
          <w:rFonts w:ascii="Times New Roman" w:hAnsi="Times New Roman" w:cs="Times New Roman"/>
          <w:sz w:val="24"/>
          <w:szCs w:val="24"/>
        </w:rPr>
        <w:t xml:space="preserve"> атмосферы доброжелательности, сотрудничества, взаимного уважения и понимания среди </w:t>
      </w:r>
      <w:r w:rsidR="006631C8">
        <w:rPr>
          <w:rFonts w:ascii="Times New Roman" w:hAnsi="Times New Roman" w:cs="Times New Roman"/>
          <w:sz w:val="24"/>
          <w:szCs w:val="24"/>
        </w:rPr>
        <w:t>персонала и больных</w:t>
      </w:r>
      <w:r w:rsidRPr="006631C8">
        <w:rPr>
          <w:rFonts w:ascii="Times New Roman" w:hAnsi="Times New Roman" w:cs="Times New Roman"/>
          <w:sz w:val="24"/>
          <w:szCs w:val="24"/>
        </w:rPr>
        <w:t>;</w:t>
      </w:r>
    </w:p>
    <w:p w:rsidR="006631C8" w:rsidRDefault="005F4233" w:rsidP="0097530D">
      <w:pPr>
        <w:pStyle w:val="ab"/>
        <w:numPr>
          <w:ilvl w:val="0"/>
          <w:numId w:val="20"/>
        </w:numPr>
        <w:tabs>
          <w:tab w:val="left" w:pos="1134"/>
        </w:tabs>
        <w:spacing w:after="0" w:line="360" w:lineRule="auto"/>
        <w:jc w:val="both"/>
        <w:rPr>
          <w:rFonts w:ascii="Times New Roman" w:hAnsi="Times New Roman" w:cs="Times New Roman"/>
          <w:sz w:val="24"/>
          <w:szCs w:val="24"/>
        </w:rPr>
      </w:pPr>
      <w:r w:rsidRPr="006631C8">
        <w:rPr>
          <w:rFonts w:ascii="Times New Roman" w:hAnsi="Times New Roman" w:cs="Times New Roman"/>
          <w:sz w:val="24"/>
          <w:szCs w:val="24"/>
        </w:rPr>
        <w:t>нетерпимости к фактам недисциплинированности, другим негативным явлениям;</w:t>
      </w:r>
    </w:p>
    <w:p w:rsidR="006631C8" w:rsidRDefault="005F4233" w:rsidP="0097530D">
      <w:pPr>
        <w:pStyle w:val="ab"/>
        <w:numPr>
          <w:ilvl w:val="0"/>
          <w:numId w:val="20"/>
        </w:numPr>
        <w:tabs>
          <w:tab w:val="left" w:pos="1134"/>
        </w:tabs>
        <w:spacing w:after="0" w:line="360" w:lineRule="auto"/>
        <w:jc w:val="both"/>
        <w:rPr>
          <w:rFonts w:ascii="Times New Roman" w:hAnsi="Times New Roman" w:cs="Times New Roman"/>
          <w:sz w:val="24"/>
          <w:szCs w:val="24"/>
        </w:rPr>
      </w:pPr>
      <w:r w:rsidRPr="006631C8">
        <w:rPr>
          <w:rFonts w:ascii="Times New Roman" w:hAnsi="Times New Roman" w:cs="Times New Roman"/>
          <w:sz w:val="24"/>
          <w:szCs w:val="24"/>
        </w:rPr>
        <w:t xml:space="preserve">формирование у </w:t>
      </w:r>
      <w:r w:rsidR="006631C8">
        <w:rPr>
          <w:rFonts w:ascii="Times New Roman" w:hAnsi="Times New Roman" w:cs="Times New Roman"/>
          <w:sz w:val="24"/>
          <w:szCs w:val="24"/>
        </w:rPr>
        <w:t>персонала</w:t>
      </w:r>
      <w:r w:rsidRPr="006631C8">
        <w:rPr>
          <w:rFonts w:ascii="Times New Roman" w:hAnsi="Times New Roman" w:cs="Times New Roman"/>
          <w:sz w:val="24"/>
          <w:szCs w:val="24"/>
        </w:rPr>
        <w:t xml:space="preserve"> грамотного поведения, обеспечивающего собственную безопасность и безопасность окружающих. </w:t>
      </w:r>
    </w:p>
    <w:p w:rsidR="006631C8"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6631C8">
        <w:rPr>
          <w:rFonts w:ascii="Times New Roman" w:hAnsi="Times New Roman" w:cs="Times New Roman"/>
          <w:sz w:val="24"/>
          <w:szCs w:val="24"/>
        </w:rPr>
        <w:t>Решение этих задач требует организации деятельности по следующим направлениям:</w:t>
      </w:r>
    </w:p>
    <w:p w:rsidR="006631C8" w:rsidRDefault="005F4233" w:rsidP="0097530D">
      <w:pPr>
        <w:pStyle w:val="ab"/>
        <w:numPr>
          <w:ilvl w:val="0"/>
          <w:numId w:val="21"/>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Расширение и углубление знаний </w:t>
      </w:r>
      <w:r w:rsidR="006631C8">
        <w:rPr>
          <w:rFonts w:ascii="Times New Roman" w:hAnsi="Times New Roman" w:cs="Times New Roman"/>
          <w:sz w:val="24"/>
          <w:szCs w:val="24"/>
        </w:rPr>
        <w:t>персонала</w:t>
      </w:r>
      <w:r w:rsidRPr="006631C8">
        <w:rPr>
          <w:rFonts w:ascii="Times New Roman" w:hAnsi="Times New Roman" w:cs="Times New Roman"/>
          <w:sz w:val="24"/>
          <w:szCs w:val="24"/>
        </w:rPr>
        <w:t xml:space="preserve"> по противодействию проявлениям терроризма и экстремизма, предупр</w:t>
      </w:r>
      <w:r w:rsidR="006631C8">
        <w:rPr>
          <w:rFonts w:ascii="Times New Roman" w:hAnsi="Times New Roman" w:cs="Times New Roman"/>
          <w:sz w:val="24"/>
          <w:szCs w:val="24"/>
        </w:rPr>
        <w:t>еждению террористических актов</w:t>
      </w:r>
      <w:r w:rsidRPr="006631C8">
        <w:rPr>
          <w:rFonts w:ascii="Times New Roman" w:hAnsi="Times New Roman" w:cs="Times New Roman"/>
          <w:sz w:val="24"/>
          <w:szCs w:val="24"/>
        </w:rPr>
        <w:t>.</w:t>
      </w:r>
    </w:p>
    <w:p w:rsidR="006631C8" w:rsidRDefault="005F4233" w:rsidP="0097530D">
      <w:pPr>
        <w:pStyle w:val="ab"/>
        <w:numPr>
          <w:ilvl w:val="0"/>
          <w:numId w:val="21"/>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Усиление взаимодействия по предупреждению актов терроризма, экстремизма с органами внутренних дел, ФСБ, ГО и ЧС, противопожарной службой. </w:t>
      </w:r>
    </w:p>
    <w:p w:rsidR="006631C8" w:rsidRDefault="005F4233" w:rsidP="0097530D">
      <w:pPr>
        <w:pStyle w:val="ab"/>
        <w:numPr>
          <w:ilvl w:val="0"/>
          <w:numId w:val="21"/>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Совершенствование правового воспитания </w:t>
      </w:r>
      <w:r w:rsidR="006631C8">
        <w:rPr>
          <w:rFonts w:ascii="Times New Roman" w:hAnsi="Times New Roman" w:cs="Times New Roman"/>
          <w:sz w:val="24"/>
          <w:szCs w:val="24"/>
        </w:rPr>
        <w:t>персонала</w:t>
      </w:r>
      <w:r w:rsidRPr="006631C8">
        <w:rPr>
          <w:rFonts w:ascii="Times New Roman" w:hAnsi="Times New Roman" w:cs="Times New Roman"/>
          <w:sz w:val="24"/>
          <w:szCs w:val="24"/>
        </w:rPr>
        <w:t>.</w:t>
      </w:r>
    </w:p>
    <w:p w:rsidR="006631C8" w:rsidRDefault="005F4233" w:rsidP="0097530D">
      <w:pPr>
        <w:pStyle w:val="ab"/>
        <w:numPr>
          <w:ilvl w:val="0"/>
          <w:numId w:val="21"/>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Противодействие проявлениям актов хулиганства, вымогательства, унижения и оскорбления </w:t>
      </w:r>
      <w:r w:rsidR="006631C8">
        <w:rPr>
          <w:rFonts w:ascii="Times New Roman" w:hAnsi="Times New Roman" w:cs="Times New Roman"/>
          <w:sz w:val="24"/>
          <w:szCs w:val="24"/>
        </w:rPr>
        <w:t>больных</w:t>
      </w:r>
      <w:r w:rsidRPr="006631C8">
        <w:rPr>
          <w:rFonts w:ascii="Times New Roman" w:hAnsi="Times New Roman" w:cs="Times New Roman"/>
          <w:sz w:val="24"/>
          <w:szCs w:val="24"/>
        </w:rPr>
        <w:t xml:space="preserve"> со стороны </w:t>
      </w:r>
      <w:r w:rsidR="006631C8">
        <w:rPr>
          <w:rFonts w:ascii="Times New Roman" w:hAnsi="Times New Roman" w:cs="Times New Roman"/>
          <w:sz w:val="24"/>
          <w:szCs w:val="24"/>
        </w:rPr>
        <w:t>персонала</w:t>
      </w:r>
      <w:r w:rsidRPr="006631C8">
        <w:rPr>
          <w:rFonts w:ascii="Times New Roman" w:hAnsi="Times New Roman" w:cs="Times New Roman"/>
          <w:sz w:val="24"/>
          <w:szCs w:val="24"/>
        </w:rPr>
        <w:t xml:space="preserve">, а также употреблению </w:t>
      </w:r>
      <w:r w:rsidR="006631C8">
        <w:rPr>
          <w:rFonts w:ascii="Times New Roman" w:hAnsi="Times New Roman" w:cs="Times New Roman"/>
          <w:sz w:val="24"/>
          <w:szCs w:val="24"/>
        </w:rPr>
        <w:t>больными</w:t>
      </w:r>
      <w:r w:rsidRPr="006631C8">
        <w:rPr>
          <w:rFonts w:ascii="Times New Roman" w:hAnsi="Times New Roman" w:cs="Times New Roman"/>
          <w:sz w:val="24"/>
          <w:szCs w:val="24"/>
        </w:rPr>
        <w:t xml:space="preserve"> психоактивных</w:t>
      </w:r>
      <w:r w:rsidR="006631C8">
        <w:rPr>
          <w:rFonts w:ascii="Times New Roman" w:hAnsi="Times New Roman" w:cs="Times New Roman"/>
          <w:sz w:val="24"/>
          <w:szCs w:val="24"/>
        </w:rPr>
        <w:t xml:space="preserve"> (психотропных)</w:t>
      </w:r>
      <w:r w:rsidRPr="006631C8">
        <w:rPr>
          <w:rFonts w:ascii="Times New Roman" w:hAnsi="Times New Roman" w:cs="Times New Roman"/>
          <w:sz w:val="24"/>
          <w:szCs w:val="24"/>
        </w:rPr>
        <w:t xml:space="preserve"> веществ. </w:t>
      </w:r>
    </w:p>
    <w:p w:rsidR="006631C8"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Действия по антитеррористической безопасности и защите </w:t>
      </w:r>
      <w:r w:rsidR="006631C8">
        <w:rPr>
          <w:rFonts w:ascii="Times New Roman" w:hAnsi="Times New Roman" w:cs="Times New Roman"/>
          <w:sz w:val="24"/>
          <w:szCs w:val="24"/>
        </w:rPr>
        <w:t>персонала:</w:t>
      </w:r>
    </w:p>
    <w:p w:rsidR="006631C8" w:rsidRDefault="005F4233" w:rsidP="0097530D">
      <w:pPr>
        <w:pStyle w:val="ab"/>
        <w:numPr>
          <w:ilvl w:val="0"/>
          <w:numId w:val="22"/>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 </w:t>
      </w:r>
    </w:p>
    <w:p w:rsidR="00B32353" w:rsidRDefault="00B32353" w:rsidP="0097530D">
      <w:pPr>
        <w:pStyle w:val="ab"/>
        <w:numPr>
          <w:ilvl w:val="0"/>
          <w:numId w:val="22"/>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возможности осуществлять контроль за посетителями поликлинического и стационарного отделений.</w:t>
      </w:r>
    </w:p>
    <w:p w:rsidR="00B32353" w:rsidRDefault="005F4233" w:rsidP="0097530D">
      <w:pPr>
        <w:pStyle w:val="ab"/>
        <w:numPr>
          <w:ilvl w:val="0"/>
          <w:numId w:val="22"/>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Проводить тренировки по эвакуации из здания </w:t>
      </w:r>
      <w:r w:rsidR="00B32353">
        <w:rPr>
          <w:rFonts w:ascii="Times New Roman" w:hAnsi="Times New Roman" w:cs="Times New Roman"/>
          <w:sz w:val="24"/>
          <w:szCs w:val="24"/>
        </w:rPr>
        <w:t>персонала, больных и посетителей</w:t>
      </w:r>
      <w:r w:rsidRPr="006631C8">
        <w:rPr>
          <w:rFonts w:ascii="Times New Roman" w:hAnsi="Times New Roman" w:cs="Times New Roman"/>
          <w:sz w:val="24"/>
          <w:szCs w:val="24"/>
        </w:rPr>
        <w:t>.</w:t>
      </w:r>
    </w:p>
    <w:p w:rsidR="00B32353" w:rsidRDefault="005F4233" w:rsidP="0097530D">
      <w:pPr>
        <w:pStyle w:val="ab"/>
        <w:numPr>
          <w:ilvl w:val="0"/>
          <w:numId w:val="22"/>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Не допускать стоянки постороннего транспорта у здания </w:t>
      </w:r>
      <w:proofErr w:type="gramStart"/>
      <w:r w:rsidR="00B32353">
        <w:rPr>
          <w:rFonts w:ascii="Times New Roman" w:hAnsi="Times New Roman" w:cs="Times New Roman"/>
          <w:sz w:val="24"/>
          <w:szCs w:val="24"/>
        </w:rPr>
        <w:t>ГБУЗ НО</w:t>
      </w:r>
      <w:proofErr w:type="gramEnd"/>
      <w:r w:rsidR="00B32353">
        <w:rPr>
          <w:rFonts w:ascii="Times New Roman" w:hAnsi="Times New Roman" w:cs="Times New Roman"/>
          <w:sz w:val="24"/>
          <w:szCs w:val="24"/>
        </w:rPr>
        <w:t xml:space="preserve"> «</w:t>
      </w:r>
      <w:proofErr w:type="spellStart"/>
      <w:r w:rsidR="00A737DC">
        <w:rPr>
          <w:rFonts w:ascii="Times New Roman" w:hAnsi="Times New Roman" w:cs="Times New Roman"/>
          <w:sz w:val="24"/>
          <w:szCs w:val="24"/>
        </w:rPr>
        <w:t>Балахнинская</w:t>
      </w:r>
      <w:proofErr w:type="spellEnd"/>
      <w:r w:rsidR="00A737DC">
        <w:rPr>
          <w:rFonts w:ascii="Times New Roman" w:hAnsi="Times New Roman" w:cs="Times New Roman"/>
          <w:sz w:val="24"/>
          <w:szCs w:val="24"/>
        </w:rPr>
        <w:t xml:space="preserve"> ЦРБ</w:t>
      </w:r>
      <w:r w:rsidR="00B32353">
        <w:rPr>
          <w:rFonts w:ascii="Times New Roman" w:hAnsi="Times New Roman" w:cs="Times New Roman"/>
          <w:sz w:val="24"/>
          <w:szCs w:val="24"/>
        </w:rPr>
        <w:t>»</w:t>
      </w:r>
      <w:r w:rsidRPr="006631C8">
        <w:rPr>
          <w:rFonts w:ascii="Times New Roman" w:hAnsi="Times New Roman" w:cs="Times New Roman"/>
          <w:sz w:val="24"/>
          <w:szCs w:val="24"/>
        </w:rPr>
        <w:t xml:space="preserve"> и прилегающей территории. Входные ворота держать закрытыми. О всех случаях стоянки бесхозного транспорта сообщать в правоохранительные органы. </w:t>
      </w:r>
    </w:p>
    <w:p w:rsidR="00B32353" w:rsidRDefault="005F4233" w:rsidP="0097530D">
      <w:pPr>
        <w:pStyle w:val="ab"/>
        <w:numPr>
          <w:ilvl w:val="0"/>
          <w:numId w:val="22"/>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При появлении у зданий </w:t>
      </w:r>
      <w:proofErr w:type="gramStart"/>
      <w:r w:rsidR="00B32353">
        <w:rPr>
          <w:rFonts w:ascii="Times New Roman" w:hAnsi="Times New Roman" w:cs="Times New Roman"/>
          <w:sz w:val="24"/>
          <w:szCs w:val="24"/>
        </w:rPr>
        <w:t>ГБУЗ НО</w:t>
      </w:r>
      <w:proofErr w:type="gramEnd"/>
      <w:r w:rsidR="00B32353">
        <w:rPr>
          <w:rFonts w:ascii="Times New Roman" w:hAnsi="Times New Roman" w:cs="Times New Roman"/>
          <w:sz w:val="24"/>
          <w:szCs w:val="24"/>
        </w:rPr>
        <w:t xml:space="preserve"> «</w:t>
      </w:r>
      <w:proofErr w:type="spellStart"/>
      <w:r w:rsidR="00A737DC">
        <w:rPr>
          <w:rFonts w:ascii="Times New Roman" w:hAnsi="Times New Roman" w:cs="Times New Roman"/>
          <w:sz w:val="24"/>
          <w:szCs w:val="24"/>
        </w:rPr>
        <w:t>Балахнинская</w:t>
      </w:r>
      <w:proofErr w:type="spellEnd"/>
      <w:r w:rsidR="00A737DC">
        <w:rPr>
          <w:rFonts w:ascii="Times New Roman" w:hAnsi="Times New Roman" w:cs="Times New Roman"/>
          <w:sz w:val="24"/>
          <w:szCs w:val="24"/>
        </w:rPr>
        <w:t xml:space="preserve"> ЦРБ</w:t>
      </w:r>
      <w:r w:rsidR="00B32353">
        <w:rPr>
          <w:rFonts w:ascii="Times New Roman" w:hAnsi="Times New Roman" w:cs="Times New Roman"/>
          <w:sz w:val="24"/>
          <w:szCs w:val="24"/>
        </w:rPr>
        <w:t>»</w:t>
      </w:r>
      <w:r w:rsidRPr="006631C8">
        <w:rPr>
          <w:rFonts w:ascii="Times New Roman" w:hAnsi="Times New Roman" w:cs="Times New Roman"/>
          <w:sz w:val="24"/>
          <w:szCs w:val="24"/>
        </w:rPr>
        <w:t xml:space="preserve"> и нахождении длительное время посторонних лиц сообщить в правоохранительные органы.</w:t>
      </w:r>
    </w:p>
    <w:p w:rsidR="00B32353" w:rsidRDefault="005F4233" w:rsidP="0097530D">
      <w:pPr>
        <w:pStyle w:val="ab"/>
        <w:numPr>
          <w:ilvl w:val="0"/>
          <w:numId w:val="22"/>
        </w:numPr>
        <w:tabs>
          <w:tab w:val="left" w:pos="1134"/>
        </w:tabs>
        <w:spacing w:after="0" w:line="360" w:lineRule="auto"/>
        <w:ind w:left="0" w:firstLine="851"/>
        <w:jc w:val="both"/>
        <w:rPr>
          <w:rFonts w:ascii="Times New Roman" w:hAnsi="Times New Roman" w:cs="Times New Roman"/>
          <w:sz w:val="24"/>
          <w:szCs w:val="24"/>
        </w:rPr>
      </w:pPr>
      <w:r w:rsidRPr="006631C8">
        <w:rPr>
          <w:rFonts w:ascii="Times New Roman" w:hAnsi="Times New Roman" w:cs="Times New Roman"/>
          <w:sz w:val="24"/>
          <w:szCs w:val="24"/>
        </w:rPr>
        <w:t xml:space="preserve">Научить </w:t>
      </w:r>
      <w:r w:rsidR="00B32353">
        <w:rPr>
          <w:rFonts w:ascii="Times New Roman" w:hAnsi="Times New Roman" w:cs="Times New Roman"/>
          <w:sz w:val="24"/>
          <w:szCs w:val="24"/>
        </w:rPr>
        <w:t>персонал</w:t>
      </w:r>
      <w:r w:rsidRPr="006631C8">
        <w:rPr>
          <w:rFonts w:ascii="Times New Roman" w:hAnsi="Times New Roman" w:cs="Times New Roman"/>
          <w:sz w:val="24"/>
          <w:szCs w:val="24"/>
        </w:rPr>
        <w:t xml:space="preserve"> способам защиты органов дыхания в задымленном помещении. </w:t>
      </w:r>
    </w:p>
    <w:p w:rsidR="006E09D8" w:rsidRPr="0097530D" w:rsidRDefault="006E09D8" w:rsidP="0097530D">
      <w:pPr>
        <w:spacing w:line="360" w:lineRule="auto"/>
        <w:rPr>
          <w:rFonts w:ascii="Times New Roman" w:eastAsia="Times New Roman" w:hAnsi="Times New Roman" w:cs="Times New Roman"/>
          <w:b/>
          <w:color w:val="000000"/>
          <w:kern w:val="36"/>
          <w:sz w:val="20"/>
          <w:szCs w:val="20"/>
        </w:rPr>
      </w:pPr>
      <w:r w:rsidRPr="006E09D8">
        <w:rPr>
          <w:color w:val="000000"/>
          <w:sz w:val="20"/>
          <w:szCs w:val="20"/>
        </w:rPr>
        <w:t>ПОНЯТИЕ И ВИДЫ ВЗРЫВЧАТЫХ ВЕЩЕСТВ</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lastRenderedPageBreak/>
        <w:t xml:space="preserve">Основными элементами любого </w:t>
      </w:r>
      <w:r w:rsidR="0069066D">
        <w:rPr>
          <w:color w:val="000000"/>
        </w:rPr>
        <w:t>взрывного устройства (далее – ВУ)</w:t>
      </w:r>
      <w:r w:rsidRPr="001B65C6">
        <w:rPr>
          <w:color w:val="000000"/>
        </w:rPr>
        <w:t xml:space="preserve"> являются заряд </w:t>
      </w:r>
      <w:r w:rsidR="0069066D">
        <w:rPr>
          <w:color w:val="000000"/>
        </w:rPr>
        <w:t xml:space="preserve">взрывчатого вещества (далее – </w:t>
      </w:r>
      <w:r w:rsidRPr="001B65C6">
        <w:rPr>
          <w:color w:val="000000"/>
        </w:rPr>
        <w:t>ВВ</w:t>
      </w:r>
      <w:r w:rsidR="0069066D">
        <w:rPr>
          <w:color w:val="000000"/>
        </w:rPr>
        <w:t>)</w:t>
      </w:r>
      <w:r w:rsidRPr="001B65C6">
        <w:rPr>
          <w:color w:val="000000"/>
        </w:rPr>
        <w:t xml:space="preserve"> и средство инициирования, которые всегда должны быть конструктивно объединены друг с другом. Без этого не может быть собственно взрыва массы ВВ. Названные составные части могут быть размещены в какой-либо оболочке или корпусе. Остановимся по</w:t>
      </w:r>
      <w:r w:rsidRPr="001B65C6">
        <w:rPr>
          <w:color w:val="000000"/>
        </w:rPr>
        <w:softHyphen/>
        <w:t>дробнее на их рассмотрении.</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t>Взрывчатые вещества представляют собой специально изготовленные либо приспособленные химические соединения (системы таких соединений), которые обладают потенциальной способностью к взрыву, пригодны для его осуществления, предназначены для применения или фактически использованы в устройствах, эксплуатирующих энергию взрыва.</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t>По способу применения все ВВ принято делить на четыре основные группы: инициирующие, первичного действия; бризантные, дробящего действия; метатель</w:t>
      </w:r>
      <w:r w:rsidRPr="001B65C6">
        <w:rPr>
          <w:color w:val="000000"/>
        </w:rPr>
        <w:softHyphen/>
        <w:t>ные (или пороха); пиротехнические составы, способные к взрывчатому превращению. На эти группы делят не только ВВ, выпускаемые промышленностью, но и ВВ самодельного изготовления.</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b/>
          <w:bCs/>
          <w:color w:val="000000"/>
        </w:rPr>
        <w:t>Инициирующие</w:t>
      </w:r>
      <w:r w:rsidRPr="001B65C6">
        <w:rPr>
          <w:color w:val="000000"/>
        </w:rPr>
        <w:t> — вещества, способные взрываться под влиянием тепловых или механических воздействий (удар, трение, воздействие огня). Взрыв сравнительно небольших количеств инициирующих ВВ в непосредственном контакте с бризантными ВВ вызывает детона</w:t>
      </w:r>
      <w:r w:rsidRPr="001B65C6">
        <w:rPr>
          <w:color w:val="000000"/>
        </w:rPr>
        <w:softHyphen/>
        <w:t>цию последних. Из-за указанных свойств инициирую</w:t>
      </w:r>
      <w:r w:rsidRPr="001B65C6">
        <w:rPr>
          <w:color w:val="000000"/>
        </w:rPr>
        <w:softHyphen/>
        <w:t>щие ВВ применяются в основном для снаряжения средств инициирования (капсюлей-детонаторов, кап</w:t>
      </w:r>
      <w:r w:rsidRPr="001B65C6">
        <w:rPr>
          <w:color w:val="000000"/>
        </w:rPr>
        <w:softHyphen/>
        <w:t xml:space="preserve">сюлей-воспламенителей и др.)- Среди них получили наиболее широкое распространение: гремучая ртуть, азид свинца, </w:t>
      </w:r>
      <w:proofErr w:type="spellStart"/>
      <w:r w:rsidRPr="001B65C6">
        <w:rPr>
          <w:color w:val="000000"/>
        </w:rPr>
        <w:t>тенерес</w:t>
      </w:r>
      <w:proofErr w:type="spellEnd"/>
      <w:r w:rsidRPr="001B65C6">
        <w:rPr>
          <w:color w:val="000000"/>
        </w:rPr>
        <w:t xml:space="preserve"> (ТНРС).</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b/>
          <w:bCs/>
          <w:color w:val="000000"/>
        </w:rPr>
        <w:t>Бризантные</w:t>
      </w:r>
      <w:r w:rsidRPr="001B65C6">
        <w:rPr>
          <w:color w:val="000000"/>
        </w:rPr>
        <w:t> — вещества, которые обладают мень</w:t>
      </w:r>
      <w:r w:rsidRPr="001B65C6">
        <w:rPr>
          <w:color w:val="000000"/>
        </w:rPr>
        <w:softHyphen/>
        <w:t>шей чувствительностью к внешним воздействиям, чем инициирующие ВВ, но по сравнению с ними они явля</w:t>
      </w:r>
      <w:r w:rsidRPr="001B65C6">
        <w:rPr>
          <w:color w:val="000000"/>
        </w:rPr>
        <w:softHyphen/>
        <w:t>ются более мощными. Для возбуждения взрыва в них используют взрыв малых количеств (не более несколь</w:t>
      </w:r>
      <w:r w:rsidRPr="001B65C6">
        <w:rPr>
          <w:color w:val="000000"/>
        </w:rPr>
        <w:softHyphen/>
        <w:t>ких граммов) инициирующих ВВ. Среди многообразия бризантных ВВ наиболее распространены индивидуаль</w:t>
      </w:r>
      <w:r w:rsidRPr="001B65C6">
        <w:rPr>
          <w:color w:val="000000"/>
        </w:rPr>
        <w:softHyphen/>
        <w:t>ные ВВ — тэн, гексоген, тетрил, тротил, аммиачная се</w:t>
      </w:r>
      <w:r w:rsidRPr="001B65C6">
        <w:rPr>
          <w:color w:val="000000"/>
        </w:rPr>
        <w:softHyphen/>
        <w:t xml:space="preserve">литра. Чаще всего, как показывает экспертная практика, преступники используют при совершении преступлений тротил и </w:t>
      </w:r>
      <w:proofErr w:type="spellStart"/>
      <w:r w:rsidRPr="001B65C6">
        <w:rPr>
          <w:color w:val="000000"/>
        </w:rPr>
        <w:t>тротилсодержащие</w:t>
      </w:r>
      <w:proofErr w:type="spellEnd"/>
      <w:r w:rsidRPr="001B65C6">
        <w:rPr>
          <w:color w:val="000000"/>
        </w:rPr>
        <w:t xml:space="preserve"> ВВ.</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b/>
          <w:bCs/>
          <w:color w:val="000000"/>
        </w:rPr>
        <w:t>Метательные</w:t>
      </w:r>
      <w:r w:rsidRPr="001B65C6">
        <w:rPr>
          <w:color w:val="000000"/>
        </w:rPr>
        <w:t> — вещества, для которых основ</w:t>
      </w:r>
      <w:r w:rsidRPr="001B65C6">
        <w:rPr>
          <w:color w:val="000000"/>
        </w:rPr>
        <w:softHyphen/>
        <w:t>ной формой взрывчатого превращения является горе</w:t>
      </w:r>
      <w:r w:rsidRPr="001B65C6">
        <w:rPr>
          <w:color w:val="000000"/>
        </w:rPr>
        <w:softHyphen/>
        <w:t>ние, не переходящее в детонацию даже при высоких давлениях, развивающихся в условиях выстрела. Эти вещества пригодны для сообщения пуле или снаряду движения в канале ствола оружия. Однако при значи</w:t>
      </w:r>
      <w:r w:rsidRPr="001B65C6">
        <w:rPr>
          <w:color w:val="000000"/>
        </w:rPr>
        <w:softHyphen/>
        <w:t>тельной массе и размещении метательных ВВ в герме</w:t>
      </w:r>
      <w:r w:rsidRPr="001B65C6">
        <w:rPr>
          <w:color w:val="000000"/>
        </w:rPr>
        <w:softHyphen/>
        <w:t>тически прочной оболочке они могут сгорать с эффек</w:t>
      </w:r>
      <w:r w:rsidRPr="001B65C6">
        <w:rPr>
          <w:color w:val="000000"/>
        </w:rPr>
        <w:softHyphen/>
        <w:t>том взрыва (взрывное горение), что нередко исполь</w:t>
      </w:r>
      <w:r w:rsidRPr="001B65C6">
        <w:rPr>
          <w:color w:val="000000"/>
        </w:rPr>
        <w:softHyphen/>
        <w:t>зуется преступниками в качестве боевого заряда в СВУ. К метательным ВВ относятся бездымные по</w:t>
      </w:r>
      <w:r w:rsidRPr="001B65C6">
        <w:rPr>
          <w:color w:val="000000"/>
        </w:rPr>
        <w:softHyphen/>
        <w:t xml:space="preserve">роха: нитроглицериновые, пироксилиновые (в том числе и охотничьи пороха — пластинчатый </w:t>
      </w:r>
      <w:r w:rsidRPr="001B65C6">
        <w:rPr>
          <w:color w:val="000000"/>
        </w:rPr>
        <w:lastRenderedPageBreak/>
        <w:t>"Сокол", трубчатый "Фазан" и сферический "Барс"), а также дымные пороха, представляющие собой смесь калие</w:t>
      </w:r>
      <w:r w:rsidRPr="001B65C6">
        <w:rPr>
          <w:color w:val="000000"/>
        </w:rPr>
        <w:softHyphen/>
        <w:t>вой селитры, древесного угля и серы.</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t xml:space="preserve">По частоте встречаемости пороха стоят на втором месте после </w:t>
      </w:r>
      <w:proofErr w:type="spellStart"/>
      <w:r w:rsidRPr="001B65C6">
        <w:rPr>
          <w:color w:val="000000"/>
        </w:rPr>
        <w:t>тротилсодержащих</w:t>
      </w:r>
      <w:proofErr w:type="spellEnd"/>
      <w:r w:rsidRPr="001B65C6">
        <w:rPr>
          <w:color w:val="000000"/>
        </w:rPr>
        <w:t xml:space="preserve"> ВВ.</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b/>
          <w:bCs/>
          <w:color w:val="000000"/>
        </w:rPr>
        <w:t>Пиротехнические составы</w:t>
      </w:r>
      <w:r w:rsidRPr="001B65C6">
        <w:rPr>
          <w:color w:val="000000"/>
        </w:rPr>
        <w:t> предназначены для со</w:t>
      </w:r>
      <w:r w:rsidRPr="001B65C6">
        <w:rPr>
          <w:color w:val="000000"/>
        </w:rPr>
        <w:softHyphen/>
        <w:t>здания светового, дымового или звукового эффектов. Большинство пиротехнических составов представляют собой механическую смесь веществ-окислителей (хло</w:t>
      </w:r>
      <w:r w:rsidRPr="001B65C6">
        <w:rPr>
          <w:color w:val="000000"/>
        </w:rPr>
        <w:softHyphen/>
        <w:t>раты, перхлораты, нитраты и пр.) и горючих веществ (крахмал, мука, сахар, сера и пр.). При снаряжении ими СВУ они могут эффективно выполнять функции ВВ.</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t>Криминалистическая дефиниция самодельных ВВ, которые изготавливаются в кустарных условиях без соблюдения установленных норм и правил, должна указывать на следующие основные признаки: потенциальную способность к химическому взрыву; пригодность к поражению людей, техники или сооружений в конкретных условиях; предназначенность совершить взрыв.</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t xml:space="preserve">Главная характеристика ВВ — их потенциальная способность к химическому взрыву, характеризующемуся одновременным сочетанием таких факторов, как </w:t>
      </w:r>
      <w:proofErr w:type="spellStart"/>
      <w:r w:rsidRPr="001B65C6">
        <w:rPr>
          <w:color w:val="000000"/>
        </w:rPr>
        <w:t>экзотермичность</w:t>
      </w:r>
      <w:proofErr w:type="spellEnd"/>
      <w:r w:rsidRPr="001B65C6">
        <w:rPr>
          <w:color w:val="000000"/>
        </w:rPr>
        <w:t xml:space="preserve"> реакции, большая скорость процесса и наличие газообразования.</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color w:val="000000"/>
        </w:rPr>
        <w:t>Взрывчатые вещества разделяют на типичные и атипичные.</w:t>
      </w:r>
    </w:p>
    <w:p w:rsidR="006E09D8" w:rsidRPr="001B65C6" w:rsidRDefault="006E09D8" w:rsidP="0097530D">
      <w:pPr>
        <w:pStyle w:val="a4"/>
        <w:spacing w:before="0" w:beforeAutospacing="0" w:after="0" w:afterAutospacing="0" w:line="360" w:lineRule="auto"/>
        <w:ind w:firstLine="851"/>
        <w:jc w:val="both"/>
        <w:rPr>
          <w:color w:val="000000"/>
        </w:rPr>
      </w:pPr>
      <w:r w:rsidRPr="001B65C6">
        <w:rPr>
          <w:b/>
          <w:bCs/>
          <w:color w:val="000000"/>
        </w:rPr>
        <w:t>Атипичные ВВ</w:t>
      </w:r>
      <w:r w:rsidRPr="001B65C6">
        <w:rPr>
          <w:color w:val="000000"/>
        </w:rPr>
        <w:t xml:space="preserve"> — это самодельные или кустарно изготовленные аналоги типичных ВВ, а также прочие </w:t>
      </w:r>
      <w:proofErr w:type="spellStart"/>
      <w:r w:rsidRPr="001B65C6">
        <w:rPr>
          <w:color w:val="000000"/>
        </w:rPr>
        <w:t>взрывоспособные</w:t>
      </w:r>
      <w:proofErr w:type="spellEnd"/>
      <w:r w:rsidRPr="001B65C6">
        <w:rPr>
          <w:color w:val="000000"/>
        </w:rPr>
        <w:t xml:space="preserve"> вещества, смеси или композиции. Для их отнесения к ВВ недостаточно установить только способность к химическому взрыву; необходимо выявить пригодность и предназначенность для причинения повреждений путем взрыва.</w:t>
      </w:r>
    </w:p>
    <w:p w:rsidR="006E09D8" w:rsidRPr="006E09D8" w:rsidRDefault="006E09D8" w:rsidP="0097530D">
      <w:pPr>
        <w:pStyle w:val="2"/>
        <w:shd w:val="clear" w:color="auto" w:fill="FFFFFF"/>
        <w:spacing w:line="360" w:lineRule="auto"/>
        <w:jc w:val="center"/>
        <w:rPr>
          <w:rFonts w:ascii="Palatino Linotype" w:hAnsi="Palatino Linotype"/>
          <w:color w:val="000000"/>
          <w:sz w:val="18"/>
          <w:szCs w:val="18"/>
        </w:rPr>
      </w:pPr>
      <w:r w:rsidRPr="006E09D8">
        <w:rPr>
          <w:rFonts w:ascii="Palatino Linotype" w:hAnsi="Palatino Linotype"/>
          <w:color w:val="000000"/>
          <w:sz w:val="18"/>
          <w:szCs w:val="18"/>
        </w:rPr>
        <w:t>ВЗРЫВНЫЕ УСТРОЙСТВА, ИХ КЛАССИФИКАЦИЯ И ХАРАКТЕРИСТИКИ</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Под взрывными устройствами понимают промышленные и самодельные изделия, функционально объединяющие взрывчатые вещества и приспособление для инициирования взрыва (запал, взрыватель, детонатор). Основными составляющими взрывного устройства являются:</w:t>
      </w:r>
    </w:p>
    <w:p w:rsidR="006E09D8" w:rsidRPr="0069066D" w:rsidRDefault="006E09D8" w:rsidP="0097530D">
      <w:pPr>
        <w:pStyle w:val="a4"/>
        <w:numPr>
          <w:ilvl w:val="0"/>
          <w:numId w:val="23"/>
        </w:numPr>
        <w:spacing w:before="0" w:beforeAutospacing="0" w:after="0" w:afterAutospacing="0" w:line="360" w:lineRule="auto"/>
        <w:jc w:val="both"/>
        <w:rPr>
          <w:color w:val="000000"/>
          <w:shd w:val="clear" w:color="auto" w:fill="FFFFFF"/>
        </w:rPr>
      </w:pPr>
      <w:r w:rsidRPr="0069066D">
        <w:rPr>
          <w:color w:val="000000"/>
          <w:shd w:val="clear" w:color="auto" w:fill="FFFFFF"/>
        </w:rPr>
        <w:t>корпус;</w:t>
      </w:r>
    </w:p>
    <w:p w:rsidR="006E09D8" w:rsidRPr="0069066D" w:rsidRDefault="006E09D8" w:rsidP="0097530D">
      <w:pPr>
        <w:pStyle w:val="a4"/>
        <w:numPr>
          <w:ilvl w:val="0"/>
          <w:numId w:val="23"/>
        </w:numPr>
        <w:spacing w:before="0" w:beforeAutospacing="0" w:after="0" w:afterAutospacing="0" w:line="360" w:lineRule="auto"/>
        <w:jc w:val="both"/>
        <w:rPr>
          <w:color w:val="000000"/>
          <w:shd w:val="clear" w:color="auto" w:fill="FFFFFF"/>
        </w:rPr>
      </w:pPr>
      <w:r w:rsidRPr="0069066D">
        <w:rPr>
          <w:color w:val="000000"/>
          <w:shd w:val="clear" w:color="auto" w:fill="FFFFFF"/>
        </w:rPr>
        <w:t>средство взрывания;</w:t>
      </w:r>
    </w:p>
    <w:p w:rsidR="006E09D8" w:rsidRPr="0069066D" w:rsidRDefault="006E09D8" w:rsidP="0097530D">
      <w:pPr>
        <w:pStyle w:val="a4"/>
        <w:numPr>
          <w:ilvl w:val="0"/>
          <w:numId w:val="23"/>
        </w:numPr>
        <w:spacing w:before="0" w:beforeAutospacing="0" w:after="0" w:afterAutospacing="0" w:line="360" w:lineRule="auto"/>
        <w:jc w:val="both"/>
        <w:rPr>
          <w:color w:val="000000"/>
          <w:shd w:val="clear" w:color="auto" w:fill="FFFFFF"/>
        </w:rPr>
      </w:pPr>
      <w:r w:rsidRPr="0069066D">
        <w:rPr>
          <w:color w:val="000000"/>
          <w:shd w:val="clear" w:color="auto" w:fill="FFFFFF"/>
        </w:rPr>
        <w:t>заряд взрывчатого вещества.</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b/>
          <w:color w:val="000000"/>
          <w:shd w:val="clear" w:color="auto" w:fill="FFFFFF"/>
        </w:rPr>
        <w:t>Корпус</w:t>
      </w:r>
      <w:r w:rsidRPr="0069066D">
        <w:rPr>
          <w:color w:val="000000"/>
          <w:shd w:val="clear" w:color="auto" w:fill="FFFFFF"/>
        </w:rPr>
        <w:t xml:space="preserve"> является объединяющим конструктивным элементом взрывного устройства. Он может служить для компоновки, маскировки, защиты заряда взрывчатого вещества от внешних воздействий, придания формы, образования осколков, обеспечения взрывного горения взрывчатого вещества и других целей. Встречаются взрывные устройства, не имеющие корпуса, а также с корпусом, состоящим из нескольких оболочек. В инженерных боеприпасах типа мин-ловушек в целях их маскировки корпусом служат предметы бытового назначения.</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b/>
          <w:color w:val="000000"/>
          <w:shd w:val="clear" w:color="auto" w:fill="FFFFFF"/>
        </w:rPr>
        <w:lastRenderedPageBreak/>
        <w:t>Средство взрывания</w:t>
      </w:r>
      <w:r w:rsidRPr="0069066D">
        <w:rPr>
          <w:color w:val="000000"/>
          <w:shd w:val="clear" w:color="auto" w:fill="FFFFFF"/>
        </w:rPr>
        <w:t xml:space="preserve"> - это устройство, предназначенное для возбуждения (инициирования) взрыва имеющегося заряда взрывчатого вещества. Средство взрывания, независимо от конструктивного решения, включает в себя два основных компонентов:</w:t>
      </w:r>
    </w:p>
    <w:p w:rsidR="006E09D8" w:rsidRPr="0069066D" w:rsidRDefault="006E09D8" w:rsidP="0097530D">
      <w:pPr>
        <w:pStyle w:val="a4"/>
        <w:numPr>
          <w:ilvl w:val="0"/>
          <w:numId w:val="24"/>
        </w:numPr>
        <w:spacing w:before="0" w:beforeAutospacing="0" w:after="0" w:afterAutospacing="0" w:line="360" w:lineRule="auto"/>
        <w:jc w:val="both"/>
        <w:rPr>
          <w:color w:val="000000"/>
          <w:shd w:val="clear" w:color="auto" w:fill="FFFFFF"/>
        </w:rPr>
      </w:pPr>
      <w:r w:rsidRPr="0069066D">
        <w:rPr>
          <w:color w:val="000000"/>
          <w:shd w:val="clear" w:color="auto" w:fill="FFFFFF"/>
        </w:rPr>
        <w:t>средство инициирования;</w:t>
      </w:r>
    </w:p>
    <w:p w:rsidR="006E09D8" w:rsidRPr="0069066D" w:rsidRDefault="006E09D8" w:rsidP="0097530D">
      <w:pPr>
        <w:pStyle w:val="a4"/>
        <w:numPr>
          <w:ilvl w:val="0"/>
          <w:numId w:val="24"/>
        </w:numPr>
        <w:spacing w:before="0" w:beforeAutospacing="0" w:after="0" w:afterAutospacing="0" w:line="360" w:lineRule="auto"/>
        <w:jc w:val="both"/>
        <w:rPr>
          <w:color w:val="000000"/>
          <w:shd w:val="clear" w:color="auto" w:fill="FFFFFF"/>
        </w:rPr>
      </w:pPr>
      <w:r w:rsidRPr="0069066D">
        <w:rPr>
          <w:color w:val="000000"/>
          <w:shd w:val="clear" w:color="auto" w:fill="FFFFFF"/>
        </w:rPr>
        <w:t>исполнительный механизм.</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По виду взрываемого превращения (горение либо детонация) средства инициирования делятся на две группы:</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1. средства воспламенения;</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2. средства детонации.</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Различают тепловые, ударные и электрические средства воспламенения. Наибольшее распространение получили ударные и электрические.</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Различают две группы взрывных устройств:</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1. взрывные устройства промышленного изготовления;</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2. самодельные взрывные устройства.</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К взрывным устройствам промышленного изготовления относятся такие устройства, которые изготовлены в заводских условиях в соответствии с требованиями нормативно-технической документации (ГОСТа, ТУ и др.).</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Под самодельными взрывными устройствами понимаются взрывные устройства, у которых один или несколько элементов конструкции изготовлены либо собраны самодельным способом.</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В преступных целях применяются следующие виды самодельных взрывных устройств:</w:t>
      </w:r>
    </w:p>
    <w:p w:rsidR="006E09D8" w:rsidRPr="0069066D" w:rsidRDefault="006E09D8" w:rsidP="0097530D">
      <w:pPr>
        <w:pStyle w:val="a4"/>
        <w:numPr>
          <w:ilvl w:val="0"/>
          <w:numId w:val="25"/>
        </w:numPr>
        <w:tabs>
          <w:tab w:val="left" w:pos="1134"/>
        </w:tabs>
        <w:spacing w:before="0" w:beforeAutospacing="0" w:after="0" w:afterAutospacing="0" w:line="360" w:lineRule="auto"/>
        <w:ind w:left="0" w:firstLine="851"/>
        <w:jc w:val="both"/>
        <w:rPr>
          <w:color w:val="000000"/>
          <w:shd w:val="clear" w:color="auto" w:fill="FFFFFF"/>
        </w:rPr>
      </w:pPr>
      <w:r w:rsidRPr="0069066D">
        <w:rPr>
          <w:color w:val="000000"/>
          <w:shd w:val="clear" w:color="auto" w:fill="FFFFFF"/>
        </w:rPr>
        <w:t>собранные полностью из элементов промышленного изготовления, предназначенных для производства взрыва;</w:t>
      </w:r>
    </w:p>
    <w:p w:rsidR="006E09D8" w:rsidRPr="0069066D" w:rsidRDefault="006E09D8" w:rsidP="0097530D">
      <w:pPr>
        <w:pStyle w:val="a4"/>
        <w:numPr>
          <w:ilvl w:val="0"/>
          <w:numId w:val="25"/>
        </w:numPr>
        <w:tabs>
          <w:tab w:val="left" w:pos="1134"/>
        </w:tabs>
        <w:spacing w:before="0" w:beforeAutospacing="0" w:after="0" w:afterAutospacing="0" w:line="360" w:lineRule="auto"/>
        <w:ind w:left="0" w:firstLine="851"/>
        <w:jc w:val="both"/>
        <w:rPr>
          <w:color w:val="000000"/>
          <w:shd w:val="clear" w:color="auto" w:fill="FFFFFF"/>
        </w:rPr>
      </w:pPr>
      <w:r w:rsidRPr="0069066D">
        <w:rPr>
          <w:color w:val="000000"/>
          <w:shd w:val="clear" w:color="auto" w:fill="FFFFFF"/>
        </w:rPr>
        <w:t>выполненные с использованием отдельных элементов взрывных устройств промышленного изготовления;</w:t>
      </w:r>
    </w:p>
    <w:p w:rsidR="006E09D8" w:rsidRPr="0069066D" w:rsidRDefault="006E09D8" w:rsidP="0097530D">
      <w:pPr>
        <w:pStyle w:val="a4"/>
        <w:numPr>
          <w:ilvl w:val="0"/>
          <w:numId w:val="25"/>
        </w:numPr>
        <w:tabs>
          <w:tab w:val="left" w:pos="1134"/>
        </w:tabs>
        <w:spacing w:before="0" w:beforeAutospacing="0" w:after="0" w:afterAutospacing="0" w:line="360" w:lineRule="auto"/>
        <w:ind w:left="0" w:firstLine="851"/>
        <w:jc w:val="both"/>
        <w:rPr>
          <w:color w:val="000000"/>
          <w:shd w:val="clear" w:color="auto" w:fill="FFFFFF"/>
        </w:rPr>
      </w:pPr>
      <w:r w:rsidRPr="0069066D">
        <w:rPr>
          <w:color w:val="000000"/>
          <w:shd w:val="clear" w:color="auto" w:fill="FFFFFF"/>
        </w:rPr>
        <w:t>выполненные с использованием отдельных деталей и узлов промышленного изготовления, не относящихся к конструкциям промышленных взрывных устройств;</w:t>
      </w:r>
    </w:p>
    <w:p w:rsidR="006E09D8" w:rsidRPr="0069066D" w:rsidRDefault="006E09D8" w:rsidP="0097530D">
      <w:pPr>
        <w:pStyle w:val="a4"/>
        <w:numPr>
          <w:ilvl w:val="0"/>
          <w:numId w:val="25"/>
        </w:numPr>
        <w:tabs>
          <w:tab w:val="left" w:pos="1134"/>
        </w:tabs>
        <w:spacing w:before="0" w:beforeAutospacing="0" w:after="0" w:afterAutospacing="0" w:line="360" w:lineRule="auto"/>
        <w:ind w:left="0" w:firstLine="851"/>
        <w:jc w:val="both"/>
        <w:rPr>
          <w:color w:val="000000"/>
          <w:shd w:val="clear" w:color="auto" w:fill="FFFFFF"/>
        </w:rPr>
      </w:pPr>
      <w:r w:rsidRPr="0069066D">
        <w:rPr>
          <w:color w:val="000000"/>
          <w:shd w:val="clear" w:color="auto" w:fill="FFFFFF"/>
        </w:rPr>
        <w:t>полностью самодельные.</w:t>
      </w:r>
    </w:p>
    <w:p w:rsidR="006E09D8" w:rsidRPr="0069066D" w:rsidRDefault="006E09D8" w:rsidP="0097530D">
      <w:pPr>
        <w:pStyle w:val="a4"/>
        <w:spacing w:before="0" w:beforeAutospacing="0" w:after="0" w:afterAutospacing="0" w:line="360" w:lineRule="auto"/>
        <w:ind w:firstLine="851"/>
        <w:jc w:val="both"/>
        <w:rPr>
          <w:color w:val="000000"/>
          <w:shd w:val="clear" w:color="auto" w:fill="FFFFFF"/>
        </w:rPr>
      </w:pPr>
      <w:r w:rsidRPr="0069066D">
        <w:rPr>
          <w:color w:val="000000"/>
          <w:shd w:val="clear" w:color="auto" w:fill="FFFFFF"/>
        </w:rPr>
        <w:t xml:space="preserve">В качестве оболочек самодельных взрывных устройств используются корпуса различных предметов бытового назначения (электробритв, радиоприемников, </w:t>
      </w:r>
      <w:proofErr w:type="spellStart"/>
      <w:r w:rsidRPr="0069066D">
        <w:rPr>
          <w:color w:val="000000"/>
          <w:shd w:val="clear" w:color="auto" w:fill="FFFFFF"/>
        </w:rPr>
        <w:t>электрофонарей</w:t>
      </w:r>
      <w:proofErr w:type="spellEnd"/>
      <w:r w:rsidRPr="0069066D">
        <w:rPr>
          <w:color w:val="000000"/>
          <w:shd w:val="clear" w:color="auto" w:fill="FFFFFF"/>
        </w:rPr>
        <w:t xml:space="preserve"> и др.), почтовые отправления (посылки, бандероли, письма), стандартные упаковки предметов, монтажные коробки, металлические трубки и др.</w:t>
      </w:r>
    </w:p>
    <w:p w:rsidR="006E09D8" w:rsidRPr="006E09D8" w:rsidRDefault="006E09D8" w:rsidP="0097530D">
      <w:pPr>
        <w:pStyle w:val="a4"/>
        <w:spacing w:before="0" w:beforeAutospacing="0" w:after="0" w:afterAutospacing="0" w:line="360" w:lineRule="auto"/>
        <w:ind w:firstLine="851"/>
        <w:jc w:val="both"/>
        <w:rPr>
          <w:rFonts w:ascii="Palatino Linotype" w:hAnsi="Palatino Linotype"/>
          <w:color w:val="000000"/>
          <w:sz w:val="16"/>
          <w:szCs w:val="16"/>
          <w:shd w:val="clear" w:color="auto" w:fill="FFFFFF"/>
        </w:rPr>
      </w:pPr>
    </w:p>
    <w:p w:rsidR="00494677" w:rsidRDefault="00494677" w:rsidP="0097530D">
      <w:pPr>
        <w:spacing w:line="360" w:lineRule="auto"/>
        <w:rPr>
          <w:rFonts w:ascii="Times New Roman" w:eastAsia="Times New Roman" w:hAnsi="Times New Roman" w:cs="Times New Roman"/>
          <w:b/>
          <w:color w:val="000000"/>
          <w:sz w:val="20"/>
          <w:szCs w:val="20"/>
          <w:shd w:val="clear" w:color="auto" w:fill="FFFFFF"/>
        </w:rPr>
      </w:pPr>
      <w:r>
        <w:rPr>
          <w:b/>
          <w:color w:val="000000"/>
          <w:sz w:val="20"/>
          <w:szCs w:val="20"/>
          <w:shd w:val="clear" w:color="auto" w:fill="FFFFFF"/>
        </w:rPr>
        <w:br w:type="page"/>
      </w:r>
    </w:p>
    <w:p w:rsidR="006E09D8" w:rsidRPr="0069066D" w:rsidRDefault="006E09D8" w:rsidP="0097530D">
      <w:pPr>
        <w:pStyle w:val="a4"/>
        <w:spacing w:before="0" w:beforeAutospacing="0" w:after="0" w:afterAutospacing="0" w:line="360" w:lineRule="auto"/>
        <w:jc w:val="center"/>
        <w:rPr>
          <w:b/>
          <w:color w:val="000000"/>
          <w:sz w:val="20"/>
          <w:szCs w:val="20"/>
          <w:shd w:val="clear" w:color="auto" w:fill="FFFFFF"/>
        </w:rPr>
      </w:pPr>
      <w:r w:rsidRPr="0069066D">
        <w:rPr>
          <w:b/>
          <w:color w:val="000000"/>
          <w:sz w:val="20"/>
          <w:szCs w:val="20"/>
          <w:shd w:val="clear" w:color="auto" w:fill="FFFFFF"/>
        </w:rPr>
        <w:lastRenderedPageBreak/>
        <w:t xml:space="preserve">РЕКОМЕНДУЕМЫЕ ЗОНЫ </w:t>
      </w:r>
    </w:p>
    <w:p w:rsidR="006E09D8" w:rsidRPr="0069066D" w:rsidRDefault="006E09D8" w:rsidP="0097530D">
      <w:pPr>
        <w:pStyle w:val="a4"/>
        <w:spacing w:before="0" w:beforeAutospacing="0" w:after="0" w:afterAutospacing="0" w:line="360" w:lineRule="auto"/>
        <w:jc w:val="center"/>
        <w:rPr>
          <w:b/>
          <w:color w:val="000000"/>
          <w:sz w:val="18"/>
          <w:szCs w:val="18"/>
          <w:shd w:val="clear" w:color="auto" w:fill="FFFFFF"/>
        </w:rPr>
      </w:pPr>
      <w:r w:rsidRPr="0069066D">
        <w:rPr>
          <w:b/>
          <w:color w:val="000000"/>
          <w:sz w:val="18"/>
          <w:szCs w:val="18"/>
          <w:shd w:val="clear" w:color="auto" w:fill="FFFFFF"/>
        </w:rPr>
        <w:t>ЭВАКУАЦИИ И ОЦЕПЛЕНИЯ ПРИ ОБНАРУЖЕНИИ ВЗРЫВНОГО УСТРОЙСТВА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5"/>
        <w:gridCol w:w="3739"/>
      </w:tblGrid>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Тип взрывного устройства</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Минимальное безопасное расстояние (м)</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Ручные гранаты РГД-5 и РГ-42</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50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Ручная граната Ф-1</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200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Тротиловая шашка (200 грамм)</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45</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Тротиловая шашка (400 грамм)</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55</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 xml:space="preserve">Пивная банка и/или </w:t>
            </w:r>
            <w:proofErr w:type="spellStart"/>
            <w:r w:rsidRPr="00974566">
              <w:rPr>
                <w:color w:val="000000"/>
                <w:shd w:val="clear" w:color="auto" w:fill="FFFFFF"/>
              </w:rPr>
              <w:t>Coca-cola</w:t>
            </w:r>
            <w:proofErr w:type="spellEnd"/>
            <w:r w:rsidRPr="00974566">
              <w:rPr>
                <w:color w:val="000000"/>
                <w:shd w:val="clear" w:color="auto" w:fill="FFFFFF"/>
              </w:rPr>
              <w:t xml:space="preserve">, </w:t>
            </w:r>
            <w:proofErr w:type="spellStart"/>
            <w:r w:rsidRPr="00974566">
              <w:rPr>
                <w:color w:val="000000"/>
                <w:shd w:val="clear" w:color="auto" w:fill="FFFFFF"/>
              </w:rPr>
              <w:t>Fanta</w:t>
            </w:r>
            <w:proofErr w:type="spellEnd"/>
            <w:r w:rsidRPr="00974566">
              <w:rPr>
                <w:color w:val="000000"/>
                <w:shd w:val="clear" w:color="auto" w:fill="FFFFFF"/>
              </w:rPr>
              <w:t xml:space="preserve"> и т.д. (0,33)</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60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Мина МОН-50</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85</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Портфель (кейс)</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230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Дорожный чемодан (сумка)</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350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Автомобиль типа (класса) «Жигули»</w:t>
            </w:r>
          </w:p>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(прицеп легкового автомобиля)</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460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Автомобиль типа (класса) «Волга»</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580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микроавтобус</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920</w:t>
            </w:r>
          </w:p>
        </w:tc>
      </w:tr>
      <w:tr w:rsidR="006E09D8" w:rsidRPr="00974566" w:rsidTr="0069066D">
        <w:tc>
          <w:tcPr>
            <w:tcW w:w="6575"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Грузовой автомобиль (автофургон)</w:t>
            </w:r>
          </w:p>
        </w:tc>
        <w:tc>
          <w:tcPr>
            <w:tcW w:w="3739" w:type="dxa"/>
            <w:vAlign w:val="center"/>
          </w:tcPr>
          <w:p w:rsidR="006E09D8" w:rsidRPr="00974566" w:rsidRDefault="006E09D8" w:rsidP="0097530D">
            <w:pPr>
              <w:pStyle w:val="a4"/>
              <w:spacing w:before="0" w:beforeAutospacing="0" w:after="0" w:afterAutospacing="0" w:line="360" w:lineRule="auto"/>
              <w:jc w:val="center"/>
              <w:rPr>
                <w:color w:val="000000"/>
                <w:shd w:val="clear" w:color="auto" w:fill="FFFFFF"/>
              </w:rPr>
            </w:pPr>
            <w:r w:rsidRPr="00974566">
              <w:rPr>
                <w:color w:val="000000"/>
                <w:shd w:val="clear" w:color="auto" w:fill="FFFFFF"/>
              </w:rPr>
              <w:t>1240</w:t>
            </w:r>
          </w:p>
        </w:tc>
      </w:tr>
    </w:tbl>
    <w:p w:rsidR="006E09D8" w:rsidRDefault="006E09D8" w:rsidP="0097530D">
      <w:pPr>
        <w:tabs>
          <w:tab w:val="left" w:pos="1134"/>
        </w:tabs>
        <w:spacing w:after="0" w:line="360" w:lineRule="auto"/>
        <w:ind w:firstLine="851"/>
        <w:jc w:val="both"/>
        <w:rPr>
          <w:rFonts w:ascii="Times New Roman" w:hAnsi="Times New Roman" w:cs="Times New Roman"/>
          <w:sz w:val="24"/>
          <w:szCs w:val="24"/>
        </w:rPr>
      </w:pPr>
    </w:p>
    <w:p w:rsidR="0069066D" w:rsidRDefault="0069066D" w:rsidP="0097530D">
      <w:pPr>
        <w:tabs>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Персоналу </w:t>
      </w:r>
      <w:proofErr w:type="gramStart"/>
      <w:r>
        <w:rPr>
          <w:rFonts w:ascii="Times New Roman" w:hAnsi="Times New Roman" w:cs="Times New Roman"/>
          <w:sz w:val="24"/>
          <w:szCs w:val="24"/>
        </w:rPr>
        <w:t>ГБУЗ НО</w:t>
      </w:r>
      <w:proofErr w:type="gramEnd"/>
      <w:r>
        <w:rPr>
          <w:rFonts w:ascii="Times New Roman" w:hAnsi="Times New Roman" w:cs="Times New Roman"/>
          <w:sz w:val="24"/>
          <w:szCs w:val="24"/>
        </w:rPr>
        <w:t xml:space="preserve"> «</w:t>
      </w:r>
      <w:proofErr w:type="spellStart"/>
      <w:r w:rsidR="00A81595">
        <w:rPr>
          <w:rFonts w:ascii="Times New Roman" w:hAnsi="Times New Roman" w:cs="Times New Roman"/>
          <w:sz w:val="24"/>
          <w:szCs w:val="24"/>
        </w:rPr>
        <w:t>Балахнинская</w:t>
      </w:r>
      <w:proofErr w:type="spellEnd"/>
      <w:r w:rsidR="00A81595">
        <w:rPr>
          <w:rFonts w:ascii="Times New Roman" w:hAnsi="Times New Roman" w:cs="Times New Roman"/>
          <w:sz w:val="24"/>
          <w:szCs w:val="24"/>
        </w:rPr>
        <w:t xml:space="preserve"> ЦРБ</w:t>
      </w:r>
      <w:r>
        <w:rPr>
          <w:rFonts w:ascii="Times New Roman" w:hAnsi="Times New Roman" w:cs="Times New Roman"/>
          <w:sz w:val="24"/>
          <w:szCs w:val="24"/>
        </w:rPr>
        <w:t>»</w:t>
      </w:r>
      <w:r w:rsidR="005F4233" w:rsidRPr="00B32353">
        <w:rPr>
          <w:rFonts w:ascii="Times New Roman" w:hAnsi="Times New Roman" w:cs="Times New Roman"/>
          <w:sz w:val="24"/>
          <w:szCs w:val="24"/>
        </w:rPr>
        <w:t xml:space="preserve">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 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 Если ВУ имеет </w:t>
      </w:r>
      <w:proofErr w:type="spellStart"/>
      <w:r w:rsidR="005F4233" w:rsidRPr="00B32353">
        <w:rPr>
          <w:rFonts w:ascii="Times New Roman" w:hAnsi="Times New Roman" w:cs="Times New Roman"/>
          <w:sz w:val="24"/>
          <w:szCs w:val="24"/>
        </w:rPr>
        <w:t>радиовзрыватель</w:t>
      </w:r>
      <w:proofErr w:type="spellEnd"/>
      <w:r w:rsidR="005F4233" w:rsidRPr="00B32353">
        <w:rPr>
          <w:rFonts w:ascii="Times New Roman" w:hAnsi="Times New Roman" w:cs="Times New Roman"/>
          <w:sz w:val="24"/>
          <w:szCs w:val="24"/>
        </w:rPr>
        <w:t xml:space="preserve">,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w:t>
      </w:r>
      <w:proofErr w:type="gramStart"/>
      <w:r w:rsidR="005F4233" w:rsidRPr="00B32353">
        <w:rPr>
          <w:rFonts w:ascii="Times New Roman" w:hAnsi="Times New Roman" w:cs="Times New Roman"/>
          <w:sz w:val="24"/>
          <w:szCs w:val="24"/>
        </w:rPr>
        <w:t>какого</w:t>
      </w:r>
      <w:r>
        <w:rPr>
          <w:rFonts w:ascii="Times New Roman" w:hAnsi="Times New Roman" w:cs="Times New Roman"/>
          <w:sz w:val="24"/>
          <w:szCs w:val="24"/>
        </w:rPr>
        <w:t xml:space="preserve"> </w:t>
      </w:r>
      <w:r w:rsidR="005F4233" w:rsidRPr="00B32353">
        <w:rPr>
          <w:rFonts w:ascii="Times New Roman" w:hAnsi="Times New Roman" w:cs="Times New Roman"/>
          <w:sz w:val="24"/>
          <w:szCs w:val="24"/>
        </w:rPr>
        <w:t>либо</w:t>
      </w:r>
      <w:proofErr w:type="gramEnd"/>
      <w:r w:rsidR="005F4233" w:rsidRPr="00B32353">
        <w:rPr>
          <w:rFonts w:ascii="Times New Roman" w:hAnsi="Times New Roman" w:cs="Times New Roman"/>
          <w:sz w:val="24"/>
          <w:szCs w:val="24"/>
        </w:rPr>
        <w:t xml:space="preserve"> источника тока. 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005F4233" w:rsidRPr="00B32353">
        <w:rPr>
          <w:rFonts w:ascii="Times New Roman" w:hAnsi="Times New Roman" w:cs="Times New Roman"/>
          <w:sz w:val="24"/>
          <w:szCs w:val="24"/>
        </w:rPr>
        <w:t>электрозапал</w:t>
      </w:r>
      <w:proofErr w:type="spellEnd"/>
      <w:r w:rsidR="005F4233" w:rsidRPr="00B32353">
        <w:rPr>
          <w:rFonts w:ascii="Times New Roman" w:hAnsi="Times New Roman" w:cs="Times New Roman"/>
          <w:sz w:val="24"/>
          <w:szCs w:val="24"/>
        </w:rPr>
        <w:t xml:space="preserve"> и происходит взрыв заряда ВВ. В автомобиле взрывное устройство может сработать при повороте ключа зажигания или даже в тот момент, когда ключ вставляется в замок зажигания, </w:t>
      </w:r>
      <w:r w:rsidR="005F4233" w:rsidRPr="00B32353">
        <w:rPr>
          <w:rFonts w:ascii="Times New Roman" w:hAnsi="Times New Roman" w:cs="Times New Roman"/>
          <w:sz w:val="24"/>
          <w:szCs w:val="24"/>
        </w:rPr>
        <w:lastRenderedPageBreak/>
        <w:t xml:space="preserve">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w:t>
      </w:r>
      <w:r>
        <w:rPr>
          <w:rFonts w:ascii="Times New Roman" w:hAnsi="Times New Roman" w:cs="Times New Roman"/>
          <w:sz w:val="24"/>
          <w:szCs w:val="24"/>
        </w:rPr>
        <w:t>ВУ</w:t>
      </w:r>
      <w:r w:rsidR="005F4233" w:rsidRPr="00B32353">
        <w:rPr>
          <w:rFonts w:ascii="Times New Roman" w:hAnsi="Times New Roman" w:cs="Times New Roman"/>
          <w:sz w:val="24"/>
          <w:szCs w:val="24"/>
        </w:rPr>
        <w:t xml:space="preserve"> с часовым механизмом от механических, электромеханических или электронных часов. Такие </w:t>
      </w:r>
      <w:r>
        <w:rPr>
          <w:rFonts w:ascii="Times New Roman" w:hAnsi="Times New Roman" w:cs="Times New Roman"/>
          <w:sz w:val="24"/>
          <w:szCs w:val="24"/>
        </w:rPr>
        <w:t>ВУ</w:t>
      </w:r>
      <w:r w:rsidR="005F4233" w:rsidRPr="00B32353">
        <w:rPr>
          <w:rFonts w:ascii="Times New Roman" w:hAnsi="Times New Roman" w:cs="Times New Roman"/>
          <w:sz w:val="24"/>
          <w:szCs w:val="24"/>
        </w:rPr>
        <w:t xml:space="preserve"> в состоянии срабатывать в установленное заранее время. При воздействии на </w:t>
      </w:r>
      <w:r>
        <w:rPr>
          <w:rFonts w:ascii="Times New Roman" w:hAnsi="Times New Roman" w:cs="Times New Roman"/>
          <w:sz w:val="24"/>
          <w:szCs w:val="24"/>
        </w:rPr>
        <w:t>ВУ</w:t>
      </w:r>
      <w:r w:rsidR="005F4233" w:rsidRPr="00B32353">
        <w:rPr>
          <w:rFonts w:ascii="Times New Roman" w:hAnsi="Times New Roman" w:cs="Times New Roman"/>
          <w:sz w:val="24"/>
          <w:szCs w:val="24"/>
        </w:rPr>
        <w:t xml:space="preserve"> срабатывают натяжные, обрывные, разгрузочные, вибрационные и прочие элементы, приводящие взрыватели в действие.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w:t>
      </w:r>
    </w:p>
    <w:p w:rsidR="0069066D" w:rsidRDefault="005F4233" w:rsidP="0097530D">
      <w:pPr>
        <w:tabs>
          <w:tab w:val="left" w:pos="1134"/>
        </w:tabs>
        <w:spacing w:after="0" w:line="360" w:lineRule="auto"/>
        <w:ind w:firstLine="851"/>
        <w:jc w:val="both"/>
        <w:rPr>
          <w:rFonts w:ascii="Times New Roman" w:hAnsi="Times New Roman" w:cs="Times New Roman"/>
          <w:sz w:val="24"/>
          <w:szCs w:val="24"/>
        </w:rPr>
      </w:pPr>
      <w:r w:rsidRPr="00B32353">
        <w:rPr>
          <w:rFonts w:ascii="Times New Roman" w:hAnsi="Times New Roman" w:cs="Times New Roman"/>
          <w:sz w:val="24"/>
          <w:szCs w:val="24"/>
        </w:rPr>
        <w:t>Демаскирующими признаками взрывного устройства может быть наличие</w:t>
      </w:r>
      <w:r w:rsidR="0069066D">
        <w:rPr>
          <w:rFonts w:ascii="Times New Roman" w:hAnsi="Times New Roman" w:cs="Times New Roman"/>
          <w:sz w:val="24"/>
          <w:szCs w:val="24"/>
        </w:rPr>
        <w:t>:</w:t>
      </w:r>
    </w:p>
    <w:p w:rsidR="0069066D" w:rsidRDefault="005F4233" w:rsidP="0097530D">
      <w:pPr>
        <w:pStyle w:val="ab"/>
        <w:numPr>
          <w:ilvl w:val="0"/>
          <w:numId w:val="28"/>
        </w:numPr>
        <w:tabs>
          <w:tab w:val="left" w:pos="1134"/>
        </w:tabs>
        <w:spacing w:after="0" w:line="360" w:lineRule="auto"/>
        <w:ind w:left="0" w:firstLine="851"/>
        <w:jc w:val="both"/>
        <w:rPr>
          <w:rFonts w:ascii="Times New Roman" w:hAnsi="Times New Roman" w:cs="Times New Roman"/>
          <w:sz w:val="24"/>
          <w:szCs w:val="24"/>
        </w:rPr>
      </w:pPr>
      <w:r w:rsidRPr="0069066D">
        <w:rPr>
          <w:rFonts w:ascii="Times New Roman" w:hAnsi="Times New Roman" w:cs="Times New Roman"/>
          <w:sz w:val="24"/>
          <w:szCs w:val="24"/>
        </w:rPr>
        <w:t>антенны с радиоприемным устройством у радиоуправляемого ВУ;</w:t>
      </w:r>
    </w:p>
    <w:p w:rsidR="0069066D" w:rsidRDefault="005F4233" w:rsidP="0097530D">
      <w:pPr>
        <w:pStyle w:val="ab"/>
        <w:numPr>
          <w:ilvl w:val="0"/>
          <w:numId w:val="28"/>
        </w:numPr>
        <w:tabs>
          <w:tab w:val="left" w:pos="1134"/>
        </w:tabs>
        <w:spacing w:after="0" w:line="360" w:lineRule="auto"/>
        <w:ind w:left="0" w:firstLine="851"/>
        <w:jc w:val="both"/>
        <w:rPr>
          <w:rFonts w:ascii="Times New Roman" w:hAnsi="Times New Roman" w:cs="Times New Roman"/>
          <w:sz w:val="24"/>
          <w:szCs w:val="24"/>
        </w:rPr>
      </w:pPr>
      <w:r w:rsidRPr="0069066D">
        <w:rPr>
          <w:rFonts w:ascii="Times New Roman" w:hAnsi="Times New Roman" w:cs="Times New Roman"/>
          <w:sz w:val="24"/>
          <w:szCs w:val="24"/>
        </w:rPr>
        <w:t>часового механизма или электронного таймера (временного взрывателя);</w:t>
      </w:r>
    </w:p>
    <w:p w:rsidR="0069066D" w:rsidRDefault="005F4233" w:rsidP="0097530D">
      <w:pPr>
        <w:pStyle w:val="ab"/>
        <w:numPr>
          <w:ilvl w:val="0"/>
          <w:numId w:val="28"/>
        </w:numPr>
        <w:tabs>
          <w:tab w:val="left" w:pos="1134"/>
        </w:tabs>
        <w:spacing w:after="0" w:line="360" w:lineRule="auto"/>
        <w:ind w:left="0" w:firstLine="851"/>
        <w:jc w:val="both"/>
        <w:rPr>
          <w:rFonts w:ascii="Times New Roman" w:hAnsi="Times New Roman" w:cs="Times New Roman"/>
          <w:sz w:val="24"/>
          <w:szCs w:val="24"/>
        </w:rPr>
      </w:pPr>
      <w:r w:rsidRPr="0069066D">
        <w:rPr>
          <w:rFonts w:ascii="Times New Roman" w:hAnsi="Times New Roman" w:cs="Times New Roman"/>
          <w:sz w:val="24"/>
          <w:szCs w:val="24"/>
        </w:rPr>
        <w:t>проводной линии управления;</w:t>
      </w:r>
    </w:p>
    <w:p w:rsidR="0069066D" w:rsidRDefault="0069066D" w:rsidP="0097530D">
      <w:pPr>
        <w:pStyle w:val="ab"/>
        <w:numPr>
          <w:ilvl w:val="0"/>
          <w:numId w:val="28"/>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л</w:t>
      </w:r>
      <w:r w:rsidR="005F4233" w:rsidRPr="0069066D">
        <w:rPr>
          <w:rFonts w:ascii="Times New Roman" w:hAnsi="Times New Roman" w:cs="Times New Roman"/>
          <w:sz w:val="24"/>
          <w:szCs w:val="24"/>
        </w:rPr>
        <w:t>окально расположенной массы металла;</w:t>
      </w:r>
    </w:p>
    <w:p w:rsidR="00DD42C0" w:rsidRDefault="005F4233" w:rsidP="0097530D">
      <w:pPr>
        <w:pStyle w:val="ab"/>
        <w:numPr>
          <w:ilvl w:val="0"/>
          <w:numId w:val="28"/>
        </w:numPr>
        <w:tabs>
          <w:tab w:val="left" w:pos="1134"/>
        </w:tabs>
        <w:spacing w:after="0" w:line="360" w:lineRule="auto"/>
        <w:ind w:left="0" w:firstLine="851"/>
        <w:jc w:val="both"/>
        <w:rPr>
          <w:rFonts w:ascii="Times New Roman" w:hAnsi="Times New Roman" w:cs="Times New Roman"/>
          <w:sz w:val="24"/>
          <w:szCs w:val="24"/>
        </w:rPr>
      </w:pPr>
      <w:r w:rsidRPr="0069066D">
        <w:rPr>
          <w:rFonts w:ascii="Times New Roman" w:hAnsi="Times New Roman" w:cs="Times New Roman"/>
          <w:sz w:val="24"/>
          <w:szCs w:val="24"/>
        </w:rPr>
        <w:t xml:space="preserve">неоднородности вмещающей среды (нарушение поверхности грунта, дорожного покрытии, стены здания, нарушение цвета растительности или снежного покрова и т.д.); </w:t>
      </w:r>
    </w:p>
    <w:p w:rsidR="00DD42C0" w:rsidRDefault="005F4233" w:rsidP="0097530D">
      <w:pPr>
        <w:pStyle w:val="ab"/>
        <w:numPr>
          <w:ilvl w:val="0"/>
          <w:numId w:val="28"/>
        </w:numPr>
        <w:tabs>
          <w:tab w:val="left" w:pos="1134"/>
        </w:tabs>
        <w:spacing w:after="0" w:line="360" w:lineRule="auto"/>
        <w:ind w:left="0" w:firstLine="851"/>
        <w:jc w:val="both"/>
        <w:rPr>
          <w:rFonts w:ascii="Times New Roman" w:hAnsi="Times New Roman" w:cs="Times New Roman"/>
          <w:sz w:val="24"/>
          <w:szCs w:val="24"/>
        </w:rPr>
      </w:pPr>
      <w:r w:rsidRPr="0069066D">
        <w:rPr>
          <w:rFonts w:ascii="Times New Roman" w:hAnsi="Times New Roman" w:cs="Times New Roman"/>
          <w:sz w:val="24"/>
          <w:szCs w:val="24"/>
        </w:rPr>
        <w:t>теплового контраста между местом установки и окружающим фоном;</w:t>
      </w:r>
    </w:p>
    <w:p w:rsidR="00DD42C0" w:rsidRDefault="005F4233" w:rsidP="0097530D">
      <w:pPr>
        <w:pStyle w:val="ab"/>
        <w:numPr>
          <w:ilvl w:val="0"/>
          <w:numId w:val="28"/>
        </w:numPr>
        <w:tabs>
          <w:tab w:val="left" w:pos="1134"/>
        </w:tabs>
        <w:spacing w:line="360" w:lineRule="auto"/>
        <w:ind w:left="0" w:firstLine="851"/>
        <w:jc w:val="both"/>
        <w:rPr>
          <w:rFonts w:ascii="Times New Roman" w:hAnsi="Times New Roman" w:cs="Times New Roman"/>
          <w:sz w:val="24"/>
          <w:szCs w:val="24"/>
        </w:rPr>
      </w:pPr>
      <w:r w:rsidRPr="0069066D">
        <w:rPr>
          <w:rFonts w:ascii="Times New Roman" w:hAnsi="Times New Roman" w:cs="Times New Roman"/>
          <w:sz w:val="24"/>
          <w:szCs w:val="24"/>
        </w:rPr>
        <w:t xml:space="preserve">характерной формы ВУ. </w:t>
      </w:r>
    </w:p>
    <w:p w:rsidR="00DD42C0" w:rsidRDefault="005F4233" w:rsidP="0097530D">
      <w:pPr>
        <w:tabs>
          <w:tab w:val="left" w:pos="1134"/>
        </w:tabs>
        <w:spacing w:after="0" w:line="360" w:lineRule="auto"/>
        <w:ind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 </w:t>
      </w:r>
    </w:p>
    <w:p w:rsidR="00DD42C0" w:rsidRDefault="005F4233" w:rsidP="0097530D">
      <w:pPr>
        <w:tabs>
          <w:tab w:val="left" w:pos="1134"/>
        </w:tabs>
        <w:spacing w:after="0" w:line="360" w:lineRule="auto"/>
        <w:ind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Настораживающими признаками могут быть: </w:t>
      </w:r>
    </w:p>
    <w:p w:rsidR="00DD42C0" w:rsidRDefault="005F4233" w:rsidP="0097530D">
      <w:pPr>
        <w:pStyle w:val="ab"/>
        <w:numPr>
          <w:ilvl w:val="0"/>
          <w:numId w:val="29"/>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появление какой-либо новой детали внутри или снаружи автомобиля;</w:t>
      </w:r>
    </w:p>
    <w:p w:rsidR="00DD42C0" w:rsidRDefault="005F4233" w:rsidP="0097530D">
      <w:pPr>
        <w:pStyle w:val="ab"/>
        <w:numPr>
          <w:ilvl w:val="0"/>
          <w:numId w:val="29"/>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остатки упаковочных материалов, изоляционной ленты, обрезков проводов неподалеку от автомобиля или внутри салона; </w:t>
      </w:r>
    </w:p>
    <w:p w:rsidR="00DD42C0" w:rsidRDefault="005F4233" w:rsidP="0097530D">
      <w:pPr>
        <w:pStyle w:val="ab"/>
        <w:numPr>
          <w:ilvl w:val="0"/>
          <w:numId w:val="29"/>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натянутая леска, проволока, провод, шнур, веревка, так или иначе прикрепленная к любой части автомобиля; </w:t>
      </w:r>
    </w:p>
    <w:p w:rsidR="00DD42C0" w:rsidRDefault="005F4233" w:rsidP="0097530D">
      <w:pPr>
        <w:pStyle w:val="ab"/>
        <w:numPr>
          <w:ilvl w:val="0"/>
          <w:numId w:val="29"/>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чужая сумка, коробка, чемодан, пакет, сверток внутри салона или в багажнике; </w:t>
      </w:r>
    </w:p>
    <w:p w:rsidR="00DD42C0" w:rsidRDefault="005F4233" w:rsidP="0097530D">
      <w:pPr>
        <w:pStyle w:val="ab"/>
        <w:numPr>
          <w:ilvl w:val="0"/>
          <w:numId w:val="29"/>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появившиеся уже после парковки машины пакеты из-под соков, молока, консервные банки, свертки, коробки и т.п. недалеко от автомобиля. </w:t>
      </w:r>
    </w:p>
    <w:p w:rsidR="00DD42C0"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DD42C0">
        <w:rPr>
          <w:rFonts w:ascii="Times New Roman" w:hAnsi="Times New Roman" w:cs="Times New Roman"/>
          <w:sz w:val="24"/>
          <w:szCs w:val="24"/>
        </w:rPr>
        <w:lastRenderedPageBreak/>
        <w:t xml:space="preserve">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w:t>
      </w:r>
      <w:proofErr w:type="gramStart"/>
      <w:r w:rsidRPr="00DD42C0">
        <w:rPr>
          <w:rFonts w:ascii="Times New Roman" w:hAnsi="Times New Roman" w:cs="Times New Roman"/>
          <w:sz w:val="24"/>
          <w:szCs w:val="24"/>
        </w:rPr>
        <w:t>т.д. Например</w:t>
      </w:r>
      <w:proofErr w:type="gramEnd"/>
      <w:r w:rsidRPr="00DD42C0">
        <w:rPr>
          <w:rFonts w:ascii="Times New Roman" w:hAnsi="Times New Roman" w:cs="Times New Roman"/>
          <w:sz w:val="24"/>
          <w:szCs w:val="24"/>
        </w:rPr>
        <w:t xml:space="preserve">,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 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 </w:t>
      </w:r>
    </w:p>
    <w:p w:rsidR="00DD42C0" w:rsidRDefault="005F4233" w:rsidP="0097530D">
      <w:pPr>
        <w:tabs>
          <w:tab w:val="left" w:pos="1134"/>
        </w:tabs>
        <w:spacing w:after="0" w:line="360" w:lineRule="auto"/>
        <w:ind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К числу основных признаков относят следующие: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толщина письма от 3 мм и больше, при этом в нем есть отдельные утолщения;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смещение центра тяжести письма (пакета) к одной из его сторон;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наличие в конверте перемещающихся предметов или порошкообразных материалов;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наличие во вложении металлических либо пластмассовых предметов;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наличие на конверте масляных пятен, проколов, металлических кнопок, полосок и т.д.;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наличие необычного запаха (миндаля, марципана, жженой пластмассы и других);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«тиканье» в бандеролях и посылках часового механизма (один из самых простых и распространенных взрывателей делают с помощью обычного будильника);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в конвертах и пакетах, в посылочных ящиках при их переворачивании слышен шорох пересыпающегося порошка. 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 </w:t>
      </w:r>
    </w:p>
    <w:p w:rsidR="00DD42C0" w:rsidRDefault="005F4233" w:rsidP="0097530D">
      <w:pPr>
        <w:pStyle w:val="ab"/>
        <w:tabs>
          <w:tab w:val="left" w:pos="1134"/>
        </w:tabs>
        <w:spacing w:after="0" w:line="360" w:lineRule="auto"/>
        <w:ind w:left="851"/>
        <w:jc w:val="both"/>
        <w:rPr>
          <w:rFonts w:ascii="Times New Roman" w:hAnsi="Times New Roman" w:cs="Times New Roman"/>
          <w:sz w:val="24"/>
          <w:szCs w:val="24"/>
        </w:rPr>
      </w:pPr>
      <w:r w:rsidRPr="00DD42C0">
        <w:rPr>
          <w:rFonts w:ascii="Times New Roman" w:hAnsi="Times New Roman" w:cs="Times New Roman"/>
          <w:sz w:val="24"/>
          <w:szCs w:val="24"/>
        </w:rPr>
        <w:t xml:space="preserve">К числу вспомогательных признаков относятся: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особо тщательная заделка письма, бандероли, посылки, в том числе липкой лентой, бумажными полосами и т.д.;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наличие надписей типа «лично в руки», «вскрыть только лично», «вручить лично» и т.п.; </w:t>
      </w:r>
    </w:p>
    <w:p w:rsid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отсутствие обратного адреса или фамилии отправителя, неразборчивое их написание, явно вымышленный адрес; </w:t>
      </w:r>
    </w:p>
    <w:p w:rsidR="00DD42C0" w:rsidRPr="00DD42C0" w:rsidRDefault="005F4233" w:rsidP="0097530D">
      <w:pPr>
        <w:pStyle w:val="ab"/>
        <w:numPr>
          <w:ilvl w:val="1"/>
          <w:numId w:val="30"/>
        </w:numPr>
        <w:tabs>
          <w:tab w:val="left" w:pos="1134"/>
        </w:tabs>
        <w:spacing w:after="0" w:line="360" w:lineRule="auto"/>
        <w:ind w:left="0" w:firstLine="851"/>
        <w:jc w:val="both"/>
        <w:rPr>
          <w:rFonts w:ascii="Times New Roman" w:hAnsi="Times New Roman" w:cs="Times New Roman"/>
          <w:sz w:val="24"/>
          <w:szCs w:val="24"/>
        </w:rPr>
      </w:pPr>
      <w:r w:rsidRPr="00DD42C0">
        <w:rPr>
          <w:rFonts w:ascii="Times New Roman" w:hAnsi="Times New Roman" w:cs="Times New Roman"/>
          <w:sz w:val="24"/>
          <w:szCs w:val="24"/>
        </w:rPr>
        <w:t xml:space="preserve">самодельная нестандартная упаковка. </w:t>
      </w:r>
    </w:p>
    <w:p w:rsidR="00494677" w:rsidRPr="006E09D8" w:rsidRDefault="00494677" w:rsidP="0097530D">
      <w:pPr>
        <w:pStyle w:val="1"/>
        <w:numPr>
          <w:ilvl w:val="0"/>
          <w:numId w:val="27"/>
        </w:numPr>
        <w:tabs>
          <w:tab w:val="left" w:pos="284"/>
        </w:tabs>
        <w:spacing w:line="360" w:lineRule="auto"/>
        <w:ind w:left="0" w:firstLine="142"/>
        <w:jc w:val="center"/>
        <w:rPr>
          <w:bCs w:val="0"/>
          <w:color w:val="000000"/>
          <w:sz w:val="20"/>
          <w:szCs w:val="20"/>
        </w:rPr>
      </w:pPr>
      <w:r>
        <w:rPr>
          <w:bCs w:val="0"/>
          <w:color w:val="000000"/>
          <w:sz w:val="20"/>
          <w:szCs w:val="20"/>
        </w:rPr>
        <w:lastRenderedPageBreak/>
        <w:t>МЕРЫ ПРЕДУПРЕДИТЕЛЬНОГО ХАРАКТЕРА (БЕЗОПАСНОСТИ)</w:t>
      </w:r>
    </w:p>
    <w:p w:rsidR="00451B4C"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DD42C0">
        <w:rPr>
          <w:rFonts w:ascii="Times New Roman" w:hAnsi="Times New Roman" w:cs="Times New Roman"/>
          <w:sz w:val="24"/>
          <w:szCs w:val="24"/>
        </w:rPr>
        <w:t>Меры предупредительного характера на случай получения информации об угрозе взрыва или обнаружения ВУ в местах скопления людей</w:t>
      </w:r>
      <w:r w:rsidR="00451B4C">
        <w:rPr>
          <w:rFonts w:ascii="Times New Roman" w:hAnsi="Times New Roman" w:cs="Times New Roman"/>
          <w:sz w:val="24"/>
          <w:szCs w:val="24"/>
        </w:rPr>
        <w:t>:</w:t>
      </w:r>
    </w:p>
    <w:p w:rsidR="00451B4C" w:rsidRDefault="005F4233" w:rsidP="0097530D">
      <w:pPr>
        <w:pStyle w:val="ab"/>
        <w:numPr>
          <w:ilvl w:val="0"/>
          <w:numId w:val="31"/>
        </w:numPr>
        <w:tabs>
          <w:tab w:val="left" w:pos="1134"/>
        </w:tabs>
        <w:spacing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Для фиксации анонимных телефонных звонков подготовить к включению специальные контрольные устройства</w:t>
      </w:r>
      <w:r w:rsidR="00451B4C">
        <w:rPr>
          <w:rFonts w:ascii="Times New Roman" w:hAnsi="Times New Roman" w:cs="Times New Roman"/>
          <w:sz w:val="24"/>
          <w:szCs w:val="24"/>
        </w:rPr>
        <w:t xml:space="preserve"> (при их наличии)</w:t>
      </w:r>
      <w:r w:rsidRPr="00451B4C">
        <w:rPr>
          <w:rFonts w:ascii="Times New Roman" w:hAnsi="Times New Roman" w:cs="Times New Roman"/>
          <w:sz w:val="24"/>
          <w:szCs w:val="24"/>
        </w:rPr>
        <w:t xml:space="preserve"> для выявления телефонного аппарата, с которого может позвонить преступник. </w:t>
      </w:r>
    </w:p>
    <w:p w:rsid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Проинструктировать </w:t>
      </w:r>
      <w:r w:rsidR="00451B4C">
        <w:rPr>
          <w:rFonts w:ascii="Times New Roman" w:hAnsi="Times New Roman" w:cs="Times New Roman"/>
          <w:sz w:val="24"/>
          <w:szCs w:val="24"/>
        </w:rPr>
        <w:t>дежурный персонал</w:t>
      </w:r>
      <w:r w:rsidRPr="00451B4C">
        <w:rPr>
          <w:rFonts w:ascii="Times New Roman" w:hAnsi="Times New Roman" w:cs="Times New Roman"/>
          <w:sz w:val="24"/>
          <w:szCs w:val="24"/>
        </w:rPr>
        <w:t xml:space="preserve"> в отношении действий по выявлению преступников или хулиганов в случае угрозы взрыва. </w:t>
      </w:r>
    </w:p>
    <w:p w:rsid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Разработать план эвакуации, подготовить средства оповещения. </w:t>
      </w:r>
    </w:p>
    <w:p w:rsid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 </w:t>
      </w:r>
    </w:p>
    <w:p w:rsid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Проинструктировать персонал объекта о том, что запрещается принимать на хранение от посторонних лиц какие-либо предметы и вещи. </w:t>
      </w:r>
    </w:p>
    <w:p w:rsid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 </w:t>
      </w:r>
    </w:p>
    <w:p w:rsid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Освободить от лишних предметов служебные помещения, лестничные клетки, помещения, где расположены технические установки. </w:t>
      </w:r>
    </w:p>
    <w:p w:rsidR="00451B4C" w:rsidRPr="00451B4C" w:rsidRDefault="005F4233" w:rsidP="0097530D">
      <w:pPr>
        <w:pStyle w:val="ab"/>
        <w:numPr>
          <w:ilvl w:val="0"/>
          <w:numId w:val="31"/>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Обеспечить регулярное удаление из здания различных отходов, контейнеры</w:t>
      </w:r>
      <w:r w:rsidR="00451B4C">
        <w:rPr>
          <w:rFonts w:ascii="Times New Roman" w:hAnsi="Times New Roman" w:cs="Times New Roman"/>
          <w:sz w:val="24"/>
          <w:szCs w:val="24"/>
        </w:rPr>
        <w:t xml:space="preserve"> </w:t>
      </w:r>
      <w:r w:rsidRPr="00451B4C">
        <w:rPr>
          <w:rFonts w:ascii="Times New Roman" w:hAnsi="Times New Roman" w:cs="Times New Roman"/>
          <w:sz w:val="24"/>
          <w:szCs w:val="24"/>
        </w:rPr>
        <w:t xml:space="preserve">мусоросборники по возможности установить за пределами зданий объекта. </w:t>
      </w:r>
    </w:p>
    <w:p w:rsidR="00451B4C"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Правила обращения с анонимными материалами, содержащими угрозы террористического характера</w:t>
      </w:r>
      <w:r w:rsidR="00451B4C">
        <w:rPr>
          <w:rFonts w:ascii="Times New Roman" w:hAnsi="Times New Roman" w:cs="Times New Roman"/>
          <w:sz w:val="24"/>
          <w:szCs w:val="24"/>
        </w:rPr>
        <w:t>:</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При получении анонимного материала, содержащего угрозы террористического характера, обращайтесь с ним максимально осторожно.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Целесообразно убрать его в чистый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Постарайтесь не оставлять на нем отпечатков своих пальцев.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Если документ поступил в конверте - его вскрытие производится с левой или правой стороны путем аккуратного отрезания кромки ножницами.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Не расширяйте круг лиц для ознакомления с содержанием документа.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w:t>
      </w:r>
      <w:r w:rsidRPr="00451B4C">
        <w:rPr>
          <w:rFonts w:ascii="Times New Roman" w:hAnsi="Times New Roman" w:cs="Times New Roman"/>
          <w:sz w:val="24"/>
          <w:szCs w:val="24"/>
        </w:rPr>
        <w:lastRenderedPageBreak/>
        <w:t xml:space="preserve">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Анонимные материалы не должны сшиваться, склеиваться, на них не разрешается делать подписи, подчеркивания. Нельзя их выглаживать, мять и сгибать.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При исполнении резолюций и других надписей на сопроводительных документах не должно оставаться давленых следов на анонимных материалах. </w:t>
      </w:r>
    </w:p>
    <w:p w:rsidR="00451B4C" w:rsidRDefault="005F4233" w:rsidP="0097530D">
      <w:pPr>
        <w:pStyle w:val="ab"/>
        <w:numPr>
          <w:ilvl w:val="0"/>
          <w:numId w:val="32"/>
        </w:numPr>
        <w:tabs>
          <w:tab w:val="left" w:pos="1134"/>
        </w:tabs>
        <w:spacing w:before="200"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 </w:t>
      </w:r>
    </w:p>
    <w:p w:rsidR="00451B4C"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Перед осмотром желательно обесточить внешнее электропитание. Если это по какой-либо причине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В помещениях особое внимание нужно уделить осмотру таких мест, как подвесные потолки, вентиляционные шахты, внутренние электрощитовые и распределительные коробки, места за батареями отопления, осветительные плафоны, поддоны Наибольшую опасность представляют места постоянного скопления людей, особенно те, в которых могут оказаться случайные посетители. Признаки, которые могут указывать на ВУ: </w:t>
      </w:r>
    </w:p>
    <w:p w:rsidR="00451B4C" w:rsidRDefault="005F4233" w:rsidP="0097530D">
      <w:pPr>
        <w:pStyle w:val="ab"/>
        <w:numPr>
          <w:ilvl w:val="0"/>
          <w:numId w:val="33"/>
        </w:numPr>
        <w:tabs>
          <w:tab w:val="left" w:pos="1134"/>
        </w:tabs>
        <w:spacing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наличие на обнаруженном предмете проводов, веревок, изоляционной ленты; </w:t>
      </w:r>
    </w:p>
    <w:p w:rsidR="00451B4C" w:rsidRDefault="005F4233" w:rsidP="0097530D">
      <w:pPr>
        <w:pStyle w:val="ab"/>
        <w:numPr>
          <w:ilvl w:val="0"/>
          <w:numId w:val="33"/>
        </w:numPr>
        <w:tabs>
          <w:tab w:val="left" w:pos="1134"/>
        </w:tabs>
        <w:spacing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подозрительные звуки, щелчки, тиканье часов, издаваемые предметом; </w:t>
      </w:r>
    </w:p>
    <w:p w:rsidR="00451B4C" w:rsidRDefault="005F4233" w:rsidP="0097530D">
      <w:pPr>
        <w:pStyle w:val="ab"/>
        <w:numPr>
          <w:ilvl w:val="0"/>
          <w:numId w:val="33"/>
        </w:numPr>
        <w:tabs>
          <w:tab w:val="left" w:pos="1134"/>
        </w:tabs>
        <w:spacing w:after="0" w:line="360" w:lineRule="auto"/>
        <w:ind w:left="0"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от предмета исходит характерный запах миндаля или другой необычный запах.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При получении сообщения о заложенном взрывном устройстве, обнаружении предметов, вызывающих такое подозрение, немедленно поставить в известность </w:t>
      </w:r>
      <w:r w:rsidR="005F17FA">
        <w:rPr>
          <w:rFonts w:ascii="Times New Roman" w:hAnsi="Times New Roman" w:cs="Times New Roman"/>
          <w:sz w:val="24"/>
          <w:szCs w:val="24"/>
        </w:rPr>
        <w:t xml:space="preserve">руководство </w:t>
      </w:r>
      <w:proofErr w:type="gramStart"/>
      <w:r w:rsidR="005F17FA">
        <w:rPr>
          <w:rFonts w:ascii="Times New Roman" w:hAnsi="Times New Roman" w:cs="Times New Roman"/>
          <w:sz w:val="24"/>
          <w:szCs w:val="24"/>
        </w:rPr>
        <w:t>ГБУЗ НО</w:t>
      </w:r>
      <w:proofErr w:type="gramEnd"/>
      <w:r w:rsidR="005F17FA">
        <w:rPr>
          <w:rFonts w:ascii="Times New Roman" w:hAnsi="Times New Roman" w:cs="Times New Roman"/>
          <w:sz w:val="24"/>
          <w:szCs w:val="24"/>
        </w:rPr>
        <w:t xml:space="preserve"> </w:t>
      </w:r>
      <w:r w:rsidR="005F17FA">
        <w:rPr>
          <w:rFonts w:ascii="Times New Roman" w:hAnsi="Times New Roman" w:cs="Times New Roman"/>
          <w:sz w:val="24"/>
          <w:szCs w:val="24"/>
        </w:rPr>
        <w:lastRenderedPageBreak/>
        <w:t>«</w:t>
      </w:r>
      <w:proofErr w:type="spellStart"/>
      <w:r w:rsidR="00B93B20">
        <w:rPr>
          <w:rFonts w:ascii="Times New Roman" w:hAnsi="Times New Roman" w:cs="Times New Roman"/>
          <w:sz w:val="24"/>
          <w:szCs w:val="24"/>
        </w:rPr>
        <w:t>Балахнинская</w:t>
      </w:r>
      <w:proofErr w:type="spellEnd"/>
      <w:r w:rsidR="00B93B20">
        <w:rPr>
          <w:rFonts w:ascii="Times New Roman" w:hAnsi="Times New Roman" w:cs="Times New Roman"/>
          <w:sz w:val="24"/>
          <w:szCs w:val="24"/>
        </w:rPr>
        <w:t xml:space="preserve"> ЦРБ</w:t>
      </w:r>
      <w:r w:rsidR="005F17FA">
        <w:rPr>
          <w:rFonts w:ascii="Times New Roman" w:hAnsi="Times New Roman" w:cs="Times New Roman"/>
          <w:sz w:val="24"/>
          <w:szCs w:val="24"/>
        </w:rPr>
        <w:t>»</w:t>
      </w:r>
      <w:r w:rsidRPr="00451B4C">
        <w:rPr>
          <w:rFonts w:ascii="Times New Roman" w:hAnsi="Times New Roman" w:cs="Times New Roman"/>
          <w:sz w:val="24"/>
          <w:szCs w:val="24"/>
        </w:rPr>
        <w:t xml:space="preserve"> и сообщить полученную информацию в дежурную часть органов МВД. При этом назвать точный адрес своего учреждения и номер телефона.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До прибытия сотрудников </w:t>
      </w:r>
      <w:r w:rsidR="00B93B20">
        <w:rPr>
          <w:rFonts w:ascii="Times New Roman" w:hAnsi="Times New Roman" w:cs="Times New Roman"/>
          <w:sz w:val="24"/>
          <w:szCs w:val="24"/>
        </w:rPr>
        <w:t>полиции</w:t>
      </w:r>
      <w:r w:rsidRPr="00451B4C">
        <w:rPr>
          <w:rFonts w:ascii="Times New Roman" w:hAnsi="Times New Roman" w:cs="Times New Roman"/>
          <w:sz w:val="24"/>
          <w:szCs w:val="24"/>
        </w:rPr>
        <w:t xml:space="preserve"> принять меры к ограждению подозрительного предмета и недопущению к нему людей в радиусе до 50-100 метров.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Эвакуировать из здания (помещения) персонал</w:t>
      </w:r>
      <w:r w:rsidR="005F17FA">
        <w:rPr>
          <w:rFonts w:ascii="Times New Roman" w:hAnsi="Times New Roman" w:cs="Times New Roman"/>
          <w:sz w:val="24"/>
          <w:szCs w:val="24"/>
        </w:rPr>
        <w:t>, больных</w:t>
      </w:r>
      <w:r w:rsidRPr="00451B4C">
        <w:rPr>
          <w:rFonts w:ascii="Times New Roman" w:hAnsi="Times New Roman" w:cs="Times New Roman"/>
          <w:sz w:val="24"/>
          <w:szCs w:val="24"/>
        </w:rPr>
        <w:t xml:space="preserve"> и посетителей на расстояние не менее 200 метров.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451B4C">
        <w:rPr>
          <w:rFonts w:ascii="Times New Roman" w:hAnsi="Times New Roman" w:cs="Times New Roman"/>
          <w:sz w:val="24"/>
          <w:szCs w:val="24"/>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5F17FA" w:rsidRDefault="00494677" w:rsidP="0097530D">
      <w:pPr>
        <w:tabs>
          <w:tab w:val="left" w:pos="1134"/>
        </w:tabs>
        <w:spacing w:after="0" w:line="360" w:lineRule="auto"/>
        <w:ind w:firstLine="851"/>
        <w:jc w:val="both"/>
        <w:rPr>
          <w:rFonts w:ascii="Times New Roman" w:hAnsi="Times New Roman" w:cs="Times New Roman"/>
          <w:sz w:val="24"/>
          <w:szCs w:val="24"/>
        </w:rPr>
      </w:pPr>
      <w:r w:rsidRPr="005F17FA">
        <w:rPr>
          <w:rFonts w:ascii="Times New Roman" w:hAnsi="Times New Roman" w:cs="Times New Roman"/>
          <w:b/>
          <w:sz w:val="24"/>
          <w:szCs w:val="24"/>
        </w:rPr>
        <w:t>КАТЕГОРИЧЕСКИ ЗАПРЕЩАЕТСЯ</w:t>
      </w:r>
      <w:r w:rsidRPr="00451B4C">
        <w:rPr>
          <w:rFonts w:ascii="Times New Roman" w:hAnsi="Times New Roman" w:cs="Times New Roman"/>
          <w:sz w:val="24"/>
          <w:szCs w:val="24"/>
        </w:rPr>
        <w:t xml:space="preserve">: </w:t>
      </w:r>
    </w:p>
    <w:p w:rsidR="005F17FA" w:rsidRDefault="005F4233" w:rsidP="0097530D">
      <w:pPr>
        <w:pStyle w:val="ab"/>
        <w:numPr>
          <w:ilvl w:val="0"/>
          <w:numId w:val="34"/>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 - заливать жидкостями, засыпать грунтом или накрывать обнаруженный предмет тканевыми и другими материалами; </w:t>
      </w:r>
    </w:p>
    <w:p w:rsidR="005F17FA" w:rsidRDefault="005F4233" w:rsidP="0097530D">
      <w:pPr>
        <w:pStyle w:val="ab"/>
        <w:numPr>
          <w:ilvl w:val="0"/>
          <w:numId w:val="34"/>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курить, пользоваться электро-, радиоаппаратурой, переговорными устройствам или рацией вблизи обнаруженного предмета, переезжать на автомобиле; </w:t>
      </w:r>
    </w:p>
    <w:p w:rsidR="005F17FA" w:rsidRDefault="005F4233" w:rsidP="0097530D">
      <w:pPr>
        <w:pStyle w:val="ab"/>
        <w:numPr>
          <w:ilvl w:val="0"/>
          <w:numId w:val="34"/>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оказывать температурное, звуковое, световое, механическое воздействие на взрывоопасный предмет. </w:t>
      </w:r>
    </w:p>
    <w:p w:rsidR="005F17FA"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Меры защиты в случае проведения террористических актов </w:t>
      </w:r>
      <w:r w:rsidR="005F17FA">
        <w:rPr>
          <w:rFonts w:ascii="Times New Roman" w:hAnsi="Times New Roman" w:cs="Times New Roman"/>
          <w:sz w:val="24"/>
          <w:szCs w:val="24"/>
        </w:rPr>
        <w:t>персоналу, больным</w:t>
      </w:r>
      <w:r w:rsidRPr="005F17FA">
        <w:rPr>
          <w:rFonts w:ascii="Times New Roman" w:hAnsi="Times New Roman" w:cs="Times New Roman"/>
          <w:sz w:val="24"/>
          <w:szCs w:val="24"/>
        </w:rPr>
        <w:t xml:space="preserve"> и </w:t>
      </w:r>
      <w:r w:rsidR="005F17FA">
        <w:rPr>
          <w:rFonts w:ascii="Times New Roman" w:hAnsi="Times New Roman" w:cs="Times New Roman"/>
          <w:sz w:val="24"/>
          <w:szCs w:val="24"/>
        </w:rPr>
        <w:t>посетителям</w:t>
      </w:r>
      <w:r w:rsidRPr="005F17FA">
        <w:rPr>
          <w:rFonts w:ascii="Times New Roman" w:hAnsi="Times New Roman" w:cs="Times New Roman"/>
          <w:sz w:val="24"/>
          <w:szCs w:val="24"/>
        </w:rPr>
        <w:t xml:space="preserve"> необходимо знать изложенные ниже правила защиты в случае проведения различных террористических актов. Если произошел взрыв: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Постарайтесь успокоиться и уточнить обстановку.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Продвигайтесь осторожно, не трогайте руками поврежденные конструкции и провода.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При задымлении защитите органы дыхания смоченным платком (лоскутом ткани, полотенцем).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Включите локальную систему оповещения и проверьте возможность взаимного общения (теле-, радио-, телефонной связью, голосом).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lastRenderedPageBreak/>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После выхода из помещения отойдите на безопасное расстояние от него и не предпринимайте самостоятельных решений об отъезде к родственникам и знакомым. </w:t>
      </w:r>
    </w:p>
    <w:p w:rsidR="005F17FA" w:rsidRPr="005F17FA" w:rsidRDefault="005F4233" w:rsidP="0097530D">
      <w:pPr>
        <w:pStyle w:val="ab"/>
        <w:numPr>
          <w:ilvl w:val="0"/>
          <w:numId w:val="35"/>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Действуйте в строгом соответствии с указаниями должностных лиц. </w:t>
      </w:r>
    </w:p>
    <w:p w:rsidR="005F17FA"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Если вас завалило обломками: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Постарайтесь не падать духом, дышите глубоко, ровно, не торопясь. Приготовьтесь терпеть голод и жажду.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Если пространство около вас относительно свободно, не зажигайте спички, берегите кислород.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Продвигайтесь осторожно, стараясь не вызвать нового обвала, ориентируйтесь по движению воздуха, поступающего снаружи.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Если у вас есть возможность, с помощью подручных предметов (доски, кирпича и т.п.) укрепите обвисающие балки и потолок от обрушения.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При сильной жажде положите в рот небольшой лоскут ткани (гладкий камушек) и сосите его, дыша носом. </w:t>
      </w:r>
    </w:p>
    <w:p w:rsidR="005F17FA" w:rsidRDefault="005F4233" w:rsidP="0097530D">
      <w:pPr>
        <w:pStyle w:val="ab"/>
        <w:numPr>
          <w:ilvl w:val="0"/>
          <w:numId w:val="37"/>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При прослушивании появившихся вблизи людей стуком и голосом сигнализируйте о себе. </w:t>
      </w:r>
    </w:p>
    <w:p w:rsidR="005F17FA"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Меры безопасности в случае химического и биологического терроризма</w:t>
      </w:r>
      <w:r w:rsidR="005F17FA" w:rsidRPr="005F17FA">
        <w:rPr>
          <w:rFonts w:ascii="Times New Roman" w:hAnsi="Times New Roman" w:cs="Times New Roman"/>
          <w:sz w:val="24"/>
          <w:szCs w:val="24"/>
        </w:rPr>
        <w:t>.</w:t>
      </w:r>
      <w:r w:rsidRPr="005F17FA">
        <w:rPr>
          <w:rFonts w:ascii="Times New Roman" w:hAnsi="Times New Roman" w:cs="Times New Roman"/>
          <w:sz w:val="24"/>
          <w:szCs w:val="24"/>
        </w:rPr>
        <w:t xml:space="preserve">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Наиболее распространенными и </w:t>
      </w:r>
      <w:proofErr w:type="gramStart"/>
      <w:r w:rsidRPr="005F17FA">
        <w:rPr>
          <w:rFonts w:ascii="Times New Roman" w:hAnsi="Times New Roman" w:cs="Times New Roman"/>
          <w:sz w:val="24"/>
          <w:szCs w:val="24"/>
        </w:rPr>
        <w:t>доступными химическими веществами</w:t>
      </w:r>
      <w:proofErr w:type="gramEnd"/>
      <w:r w:rsidRPr="005F17FA">
        <w:rPr>
          <w:rFonts w:ascii="Times New Roman" w:hAnsi="Times New Roman" w:cs="Times New Roman"/>
          <w:sz w:val="24"/>
          <w:szCs w:val="24"/>
        </w:rPr>
        <w:t xml:space="preserve"> и биологическими агентами, которые могут быть использованы при проведении террористических актов, являются:</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а) химические вещества: </w:t>
      </w:r>
    </w:p>
    <w:p w:rsidR="005F17FA" w:rsidRDefault="005F4233" w:rsidP="0097530D">
      <w:pPr>
        <w:pStyle w:val="ab"/>
        <w:numPr>
          <w:ilvl w:val="0"/>
          <w:numId w:val="38"/>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токсичные гербициды и инсектициды; </w:t>
      </w:r>
    </w:p>
    <w:p w:rsidR="005F17FA" w:rsidRDefault="005F4233" w:rsidP="0097530D">
      <w:pPr>
        <w:pStyle w:val="ab"/>
        <w:numPr>
          <w:ilvl w:val="0"/>
          <w:numId w:val="38"/>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аварийно-опасные химические вещества; </w:t>
      </w:r>
    </w:p>
    <w:p w:rsidR="005F17FA" w:rsidRDefault="005F4233" w:rsidP="0097530D">
      <w:pPr>
        <w:pStyle w:val="ab"/>
        <w:numPr>
          <w:ilvl w:val="0"/>
          <w:numId w:val="38"/>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отравляющие вещества; </w:t>
      </w:r>
    </w:p>
    <w:p w:rsidR="005F17FA" w:rsidRDefault="005F4233" w:rsidP="0097530D">
      <w:pPr>
        <w:pStyle w:val="ab"/>
        <w:numPr>
          <w:ilvl w:val="0"/>
          <w:numId w:val="38"/>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lastRenderedPageBreak/>
        <w:t xml:space="preserve">психогенные и наркотические вещества.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б) биологические агенты:</w:t>
      </w:r>
    </w:p>
    <w:p w:rsidR="005F17FA" w:rsidRDefault="005F4233" w:rsidP="0097530D">
      <w:pPr>
        <w:pStyle w:val="ab"/>
        <w:numPr>
          <w:ilvl w:val="0"/>
          <w:numId w:val="39"/>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возбудители опасных инфекций типа сибирской язвы, натуральной оспы, туляремии и др.; </w:t>
      </w:r>
    </w:p>
    <w:p w:rsidR="005F17FA" w:rsidRDefault="005F4233" w:rsidP="0097530D">
      <w:pPr>
        <w:pStyle w:val="ab"/>
        <w:numPr>
          <w:ilvl w:val="0"/>
          <w:numId w:val="39"/>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природные яды и токсины растительного и животного происхождения.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Исходя из возможной угрозы химического и биологического терроризма, каждому человеку необходимо знать: </w:t>
      </w:r>
    </w:p>
    <w:p w:rsidR="005F17FA" w:rsidRDefault="005F4233" w:rsidP="0097530D">
      <w:pPr>
        <w:pStyle w:val="ab"/>
        <w:numPr>
          <w:ilvl w:val="0"/>
          <w:numId w:val="40"/>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физико-химические и поражающие свойства наиболее опасных химических веществ и биологических агентов; </w:t>
      </w:r>
    </w:p>
    <w:p w:rsidR="005F17FA" w:rsidRDefault="005F4233" w:rsidP="0097530D">
      <w:pPr>
        <w:pStyle w:val="ab"/>
        <w:numPr>
          <w:ilvl w:val="0"/>
          <w:numId w:val="40"/>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основные способы применения и особенности их воздействия на организм человека; </w:t>
      </w:r>
    </w:p>
    <w:p w:rsidR="005F17FA" w:rsidRDefault="005F4233" w:rsidP="0097530D">
      <w:pPr>
        <w:pStyle w:val="ab"/>
        <w:numPr>
          <w:ilvl w:val="0"/>
          <w:numId w:val="40"/>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меры первой помощи при воздействии химических веществ и биологических агентов на организм человека; </w:t>
      </w:r>
    </w:p>
    <w:p w:rsidR="005F17FA" w:rsidRDefault="005F4233" w:rsidP="0097530D">
      <w:pPr>
        <w:pStyle w:val="ab"/>
        <w:numPr>
          <w:ilvl w:val="0"/>
          <w:numId w:val="40"/>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основные приемы и средства защиты от их воздействия; </w:t>
      </w:r>
    </w:p>
    <w:p w:rsidR="005F17FA" w:rsidRDefault="005F4233" w:rsidP="0097530D">
      <w:pPr>
        <w:pStyle w:val="ab"/>
        <w:numPr>
          <w:ilvl w:val="0"/>
          <w:numId w:val="40"/>
        </w:numPr>
        <w:tabs>
          <w:tab w:val="left" w:pos="1134"/>
        </w:tabs>
        <w:spacing w:after="0" w:line="360" w:lineRule="auto"/>
        <w:jc w:val="both"/>
        <w:rPr>
          <w:rFonts w:ascii="Times New Roman" w:hAnsi="Times New Roman" w:cs="Times New Roman"/>
          <w:sz w:val="24"/>
          <w:szCs w:val="24"/>
        </w:rPr>
      </w:pPr>
      <w:r w:rsidRPr="005F17FA">
        <w:rPr>
          <w:rFonts w:ascii="Times New Roman" w:hAnsi="Times New Roman" w:cs="Times New Roman"/>
          <w:sz w:val="24"/>
          <w:szCs w:val="24"/>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5F17FA" w:rsidRDefault="005F4233" w:rsidP="0097530D">
      <w:pPr>
        <w:tabs>
          <w:tab w:val="left" w:pos="1134"/>
        </w:tabs>
        <w:spacing w:after="0" w:line="360" w:lineRule="auto"/>
        <w:ind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Применение химических реагентов и биологических веществ возможно в основном диверсионными методами, к которым относятся: </w:t>
      </w:r>
    </w:p>
    <w:p w:rsidR="00680E4E" w:rsidRDefault="005F4233" w:rsidP="0097530D">
      <w:pPr>
        <w:pStyle w:val="ab"/>
        <w:numPr>
          <w:ilvl w:val="0"/>
          <w:numId w:val="41"/>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использование обычных бытовых предметов (сумок, пакетов, свертков, коробок, игрушек и т.д.), оставляемых в местах массового скопления людей; </w:t>
      </w:r>
    </w:p>
    <w:p w:rsidR="00680E4E" w:rsidRDefault="005F4233" w:rsidP="0097530D">
      <w:pPr>
        <w:pStyle w:val="ab"/>
        <w:numPr>
          <w:ilvl w:val="0"/>
          <w:numId w:val="41"/>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заражение (отравлением) водоемов, систем водоснабжения химически опасными веществами (цианинами, отравляющими веществами и т.д.); </w:t>
      </w:r>
    </w:p>
    <w:p w:rsidR="00680E4E" w:rsidRDefault="005F4233" w:rsidP="0097530D">
      <w:pPr>
        <w:pStyle w:val="ab"/>
        <w:numPr>
          <w:ilvl w:val="0"/>
          <w:numId w:val="41"/>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поставка или преднамеренное заражение крупных партий продуктов питания, как химическими веществами, так и биологическими агентами; </w:t>
      </w:r>
    </w:p>
    <w:p w:rsidR="00680E4E" w:rsidRDefault="005F4233" w:rsidP="0097530D">
      <w:pPr>
        <w:pStyle w:val="ab"/>
        <w:numPr>
          <w:ilvl w:val="0"/>
          <w:numId w:val="41"/>
        </w:numPr>
        <w:tabs>
          <w:tab w:val="left" w:pos="1134"/>
        </w:tabs>
        <w:spacing w:after="0" w:line="360" w:lineRule="auto"/>
        <w:ind w:left="0" w:firstLine="851"/>
        <w:jc w:val="both"/>
        <w:rPr>
          <w:rFonts w:ascii="Times New Roman" w:hAnsi="Times New Roman" w:cs="Times New Roman"/>
          <w:sz w:val="24"/>
          <w:szCs w:val="24"/>
        </w:rPr>
      </w:pPr>
      <w:r w:rsidRPr="005F17FA">
        <w:rPr>
          <w:rFonts w:ascii="Times New Roman" w:hAnsi="Times New Roman" w:cs="Times New Roman"/>
          <w:sz w:val="24"/>
          <w:szCs w:val="24"/>
        </w:rPr>
        <w:t xml:space="preserve">использование переносчиков инфекционных заболеваний (насекомых, грызунов, животных и т.п.). </w:t>
      </w:r>
    </w:p>
    <w:p w:rsidR="00680E4E" w:rsidRDefault="005F4233" w:rsidP="0097530D">
      <w:pPr>
        <w:tabs>
          <w:tab w:val="left" w:pos="1134"/>
        </w:tabs>
        <w:spacing w:after="0" w:line="360" w:lineRule="auto"/>
        <w:ind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 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Роспотребнадзора, МВД, ФСБ, медицинских учреждений. При обнаружении или установлении фактов применения </w:t>
      </w:r>
      <w:r w:rsidRPr="00680E4E">
        <w:rPr>
          <w:rFonts w:ascii="Times New Roman" w:hAnsi="Times New Roman" w:cs="Times New Roman"/>
          <w:sz w:val="24"/>
          <w:szCs w:val="24"/>
        </w:rPr>
        <w:lastRenderedPageBreak/>
        <w:t xml:space="preserve">химических веществ вы должны довести до </w:t>
      </w:r>
      <w:r w:rsidR="00680E4E">
        <w:rPr>
          <w:rFonts w:ascii="Times New Roman" w:hAnsi="Times New Roman" w:cs="Times New Roman"/>
          <w:sz w:val="24"/>
          <w:szCs w:val="24"/>
        </w:rPr>
        <w:t>персонала, больных</w:t>
      </w:r>
      <w:r w:rsidRPr="00680E4E">
        <w:rPr>
          <w:rFonts w:ascii="Times New Roman" w:hAnsi="Times New Roman" w:cs="Times New Roman"/>
          <w:sz w:val="24"/>
          <w:szCs w:val="24"/>
        </w:rPr>
        <w:t xml:space="preserve"> и </w:t>
      </w:r>
      <w:r w:rsidR="00680E4E">
        <w:rPr>
          <w:rFonts w:ascii="Times New Roman" w:hAnsi="Times New Roman" w:cs="Times New Roman"/>
          <w:sz w:val="24"/>
          <w:szCs w:val="24"/>
        </w:rPr>
        <w:t>посетителей</w:t>
      </w:r>
      <w:r w:rsidRPr="00680E4E">
        <w:rPr>
          <w:rFonts w:ascii="Times New Roman" w:hAnsi="Times New Roman" w:cs="Times New Roman"/>
          <w:sz w:val="24"/>
          <w:szCs w:val="24"/>
        </w:rPr>
        <w:t xml:space="preserve"> следующие правила: </w:t>
      </w:r>
    </w:p>
    <w:p w:rsidR="00680E4E" w:rsidRDefault="005F4233" w:rsidP="0097530D">
      <w:pPr>
        <w:pStyle w:val="ab"/>
        <w:numPr>
          <w:ilvl w:val="0"/>
          <w:numId w:val="42"/>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находясь на улице, не поддаваться панике; </w:t>
      </w:r>
    </w:p>
    <w:p w:rsidR="00680E4E" w:rsidRDefault="005F4233" w:rsidP="0097530D">
      <w:pPr>
        <w:pStyle w:val="ab"/>
        <w:numPr>
          <w:ilvl w:val="0"/>
          <w:numId w:val="42"/>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 </w:t>
      </w:r>
    </w:p>
    <w:p w:rsidR="00680E4E" w:rsidRDefault="005F4233" w:rsidP="0097530D">
      <w:pPr>
        <w:pStyle w:val="ab"/>
        <w:numPr>
          <w:ilvl w:val="0"/>
          <w:numId w:val="42"/>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 </w:t>
      </w:r>
    </w:p>
    <w:p w:rsidR="00680E4E" w:rsidRDefault="005F4233" w:rsidP="0097530D">
      <w:pPr>
        <w:pStyle w:val="ab"/>
        <w:numPr>
          <w:ilvl w:val="0"/>
          <w:numId w:val="42"/>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находясь в общественном месте (театре, магазине, стадионе и т.п.) прослушать указания администрации о порядке поведения и действовать в соответствии с ними; </w:t>
      </w:r>
    </w:p>
    <w:p w:rsidR="00680E4E" w:rsidRDefault="005F4233" w:rsidP="0097530D">
      <w:pPr>
        <w:pStyle w:val="ab"/>
        <w:numPr>
          <w:ilvl w:val="0"/>
          <w:numId w:val="42"/>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 вида воздействия дать необходимые медицинские препараты), а также направить его в медицинское учреждение. </w:t>
      </w:r>
    </w:p>
    <w:p w:rsidR="00680E4E" w:rsidRDefault="005F4233" w:rsidP="0097530D">
      <w:pPr>
        <w:tabs>
          <w:tab w:val="left" w:pos="1134"/>
        </w:tabs>
        <w:spacing w:before="200" w:after="0" w:line="360" w:lineRule="auto"/>
        <w:ind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При возникновении опасности эпидемии или воздействия биологического агента вы должны: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максимально сократить контакты с другими людьми;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прекратить посещение общественных мест;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не выходить без крайней необходимости из квартиры;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выходить на улицу, работать на открытой местности только в средствах индивидуальной защиты;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при первых признаках заболевания немедленно обратиться к врачу;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употреблять пищу и воду только после проверки службой Роспотребнадзора; </w:t>
      </w:r>
    </w:p>
    <w:p w:rsidR="00680E4E" w:rsidRDefault="005F4233" w:rsidP="0097530D">
      <w:pPr>
        <w:pStyle w:val="ab"/>
        <w:numPr>
          <w:ilvl w:val="0"/>
          <w:numId w:val="44"/>
        </w:numPr>
        <w:tabs>
          <w:tab w:val="left" w:pos="1134"/>
        </w:tabs>
        <w:spacing w:after="0" w:line="360" w:lineRule="auto"/>
        <w:ind w:left="0"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строго выполнять все противоэпидемиологические мероприятия. </w:t>
      </w:r>
    </w:p>
    <w:p w:rsidR="00680E4E" w:rsidRPr="00256A2D" w:rsidRDefault="00680E4E" w:rsidP="0097530D">
      <w:pPr>
        <w:tabs>
          <w:tab w:val="left" w:pos="1134"/>
        </w:tabs>
        <w:spacing w:after="0" w:line="360" w:lineRule="auto"/>
        <w:jc w:val="both"/>
        <w:rPr>
          <w:rFonts w:ascii="Times New Roman" w:hAnsi="Times New Roman" w:cs="Times New Roman"/>
          <w:sz w:val="4"/>
          <w:szCs w:val="4"/>
        </w:rPr>
      </w:pPr>
    </w:p>
    <w:p w:rsidR="00680E4E" w:rsidRPr="00256A2D" w:rsidRDefault="00680E4E" w:rsidP="0097530D">
      <w:pPr>
        <w:pStyle w:val="ab"/>
        <w:numPr>
          <w:ilvl w:val="0"/>
          <w:numId w:val="47"/>
        </w:numPr>
        <w:tabs>
          <w:tab w:val="left" w:pos="284"/>
        </w:tabs>
        <w:spacing w:before="360" w:after="240" w:line="360" w:lineRule="auto"/>
        <w:ind w:hanging="1571"/>
        <w:jc w:val="center"/>
        <w:rPr>
          <w:rFonts w:ascii="Times New Roman" w:hAnsi="Times New Roman" w:cs="Times New Roman"/>
          <w:b/>
          <w:sz w:val="20"/>
          <w:szCs w:val="20"/>
        </w:rPr>
      </w:pPr>
      <w:r w:rsidRPr="00256A2D">
        <w:rPr>
          <w:rFonts w:ascii="Times New Roman" w:hAnsi="Times New Roman" w:cs="Times New Roman"/>
          <w:b/>
          <w:sz w:val="20"/>
          <w:szCs w:val="20"/>
        </w:rPr>
        <w:t>ЗАКЛЮЧЕНИЕ</w:t>
      </w:r>
    </w:p>
    <w:p w:rsidR="00680E4E" w:rsidRPr="00680E4E" w:rsidRDefault="00680E4E" w:rsidP="0097530D">
      <w:pPr>
        <w:pStyle w:val="ConsPlusTitle"/>
        <w:widowControl/>
        <w:spacing w:line="360" w:lineRule="auto"/>
        <w:ind w:firstLine="851"/>
        <w:jc w:val="both"/>
        <w:rPr>
          <w:rFonts w:ascii="Times New Roman" w:hAnsi="Times New Roman" w:cs="Times New Roman"/>
          <w:b w:val="0"/>
          <w:sz w:val="24"/>
          <w:szCs w:val="24"/>
        </w:rPr>
      </w:pPr>
      <w:r>
        <w:rPr>
          <w:rFonts w:ascii="Times New Roman" w:hAnsi="Times New Roman" w:cs="Times New Roman"/>
          <w:b w:val="0"/>
          <w:bCs w:val="0"/>
          <w:color w:val="000000"/>
          <w:kern w:val="36"/>
          <w:sz w:val="24"/>
          <w:szCs w:val="24"/>
        </w:rPr>
        <w:t xml:space="preserve">Настоящий </w:t>
      </w:r>
      <w:r w:rsidR="00494677">
        <w:rPr>
          <w:rFonts w:ascii="Times New Roman" w:hAnsi="Times New Roman" w:cs="Times New Roman"/>
          <w:b w:val="0"/>
          <w:bCs w:val="0"/>
          <w:color w:val="000000"/>
          <w:kern w:val="36"/>
          <w:sz w:val="24"/>
          <w:szCs w:val="24"/>
        </w:rPr>
        <w:t xml:space="preserve">Порядок </w:t>
      </w:r>
      <w:r w:rsidRPr="00680E4E">
        <w:rPr>
          <w:rFonts w:ascii="Times New Roman" w:hAnsi="Times New Roman" w:cs="Times New Roman"/>
          <w:b w:val="0"/>
          <w:bCs w:val="0"/>
          <w:color w:val="000000"/>
          <w:kern w:val="36"/>
          <w:sz w:val="24"/>
          <w:szCs w:val="24"/>
        </w:rPr>
        <w:t>осуществления контроля за выполнением требований к антитеррористической защищенности мест массового пребывания людей</w:t>
      </w:r>
      <w:r w:rsidRPr="00680E4E">
        <w:rPr>
          <w:rFonts w:ascii="Times New Roman" w:hAnsi="Times New Roman" w:cs="Times New Roman"/>
          <w:b w:val="0"/>
          <w:sz w:val="24"/>
          <w:szCs w:val="24"/>
        </w:rPr>
        <w:t xml:space="preserve"> разработан в соответствии с требованиями Федерального закона от 06 марта 2006 года №35-ФЗ</w:t>
      </w:r>
      <w:r w:rsidRPr="00680E4E">
        <w:rPr>
          <w:rFonts w:ascii="Times New Roman" w:hAnsi="Times New Roman" w:cs="Times New Roman"/>
          <w:b w:val="0"/>
          <w:sz w:val="24"/>
          <w:szCs w:val="24"/>
        </w:rPr>
        <w:br/>
      </w:r>
      <w:r w:rsidRPr="00680E4E">
        <w:rPr>
          <w:rFonts w:ascii="Times New Roman" w:hAnsi="Times New Roman" w:cs="Times New Roman"/>
          <w:sz w:val="24"/>
          <w:szCs w:val="24"/>
        </w:rPr>
        <w:t>«О противодействии терроризму»</w:t>
      </w:r>
      <w:r w:rsidRPr="00680E4E">
        <w:rPr>
          <w:rFonts w:ascii="Times New Roman" w:hAnsi="Times New Roman" w:cs="Times New Roman"/>
          <w:b w:val="0"/>
          <w:sz w:val="24"/>
          <w:szCs w:val="24"/>
        </w:rPr>
        <w:t xml:space="preserve">,  Указа Президента Российской Федерации от 14 июня 2012 года №851 </w:t>
      </w:r>
      <w:r w:rsidRPr="00680E4E">
        <w:rPr>
          <w:rFonts w:ascii="Times New Roman" w:hAnsi="Times New Roman" w:cs="Times New Roman"/>
          <w:sz w:val="24"/>
          <w:szCs w:val="24"/>
        </w:rPr>
        <w:t xml:space="preserve">«О порядке установления уровней террористической опасности, </w:t>
      </w:r>
      <w:r w:rsidRPr="00680E4E">
        <w:rPr>
          <w:rFonts w:ascii="Times New Roman" w:hAnsi="Times New Roman" w:cs="Times New Roman"/>
          <w:sz w:val="24"/>
          <w:szCs w:val="24"/>
        </w:rPr>
        <w:lastRenderedPageBreak/>
        <w:t>предусматривающих принятие дополнительных мер по обеспечению безопасности личности, общества и государства»</w:t>
      </w:r>
      <w:r w:rsidRPr="00680E4E">
        <w:rPr>
          <w:rFonts w:ascii="Times New Roman" w:hAnsi="Times New Roman" w:cs="Times New Roman"/>
          <w:b w:val="0"/>
          <w:sz w:val="24"/>
          <w:szCs w:val="24"/>
        </w:rPr>
        <w:t xml:space="preserve"> и постановления </w:t>
      </w:r>
      <w:r w:rsidRPr="00680E4E">
        <w:rPr>
          <w:rFonts w:ascii="Times New Roman" w:hAnsi="Times New Roman" w:cs="Times New Roman"/>
          <w:b w:val="0"/>
          <w:color w:val="222222"/>
          <w:sz w:val="24"/>
          <w:szCs w:val="24"/>
        </w:rPr>
        <w:t xml:space="preserve">Правительства Российской Федерации от 13 января 2017 года №8 </w:t>
      </w:r>
      <w:r w:rsidRPr="00680E4E">
        <w:rPr>
          <w:rFonts w:ascii="Times New Roman" w:hAnsi="Times New Roman" w:cs="Times New Roman"/>
          <w:color w:val="222222"/>
          <w:sz w:val="24"/>
          <w:szCs w:val="24"/>
        </w:rPr>
        <w:t xml:space="preserve">«Об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w:t>
      </w:r>
      <w:r w:rsidR="00494677" w:rsidRPr="00680E4E">
        <w:rPr>
          <w:rFonts w:ascii="Times New Roman" w:hAnsi="Times New Roman" w:cs="Times New Roman"/>
          <w:color w:val="222222"/>
          <w:sz w:val="24"/>
          <w:szCs w:val="24"/>
        </w:rPr>
        <w:t>Российской Федерации</w:t>
      </w:r>
      <w:r w:rsidRPr="00680E4E">
        <w:rPr>
          <w:rFonts w:ascii="Times New Roman" w:hAnsi="Times New Roman" w:cs="Times New Roman"/>
          <w:color w:val="222222"/>
          <w:sz w:val="24"/>
          <w:szCs w:val="24"/>
        </w:rPr>
        <w:t>»</w:t>
      </w:r>
      <w:r w:rsidRPr="00680E4E">
        <w:rPr>
          <w:rFonts w:ascii="Times New Roman" w:hAnsi="Times New Roman" w:cs="Times New Roman"/>
          <w:b w:val="0"/>
          <w:sz w:val="24"/>
          <w:szCs w:val="24"/>
        </w:rPr>
        <w:t>.</w:t>
      </w:r>
    </w:p>
    <w:p w:rsidR="00680E4E" w:rsidRPr="00680E4E" w:rsidRDefault="00680E4E" w:rsidP="0097530D">
      <w:pPr>
        <w:spacing w:before="120" w:line="360" w:lineRule="auto"/>
        <w:ind w:firstLine="851"/>
        <w:jc w:val="both"/>
        <w:rPr>
          <w:rFonts w:ascii="Times New Roman" w:hAnsi="Times New Roman" w:cs="Times New Roman"/>
          <w:sz w:val="24"/>
          <w:szCs w:val="24"/>
        </w:rPr>
      </w:pPr>
      <w:r w:rsidRPr="00680E4E">
        <w:rPr>
          <w:rFonts w:ascii="Times New Roman" w:hAnsi="Times New Roman" w:cs="Times New Roman"/>
          <w:b/>
          <w:sz w:val="24"/>
          <w:szCs w:val="24"/>
        </w:rPr>
        <w:t>Руководители всех степеней</w:t>
      </w:r>
      <w:r w:rsidRPr="00680E4E">
        <w:rPr>
          <w:rFonts w:ascii="Times New Roman" w:hAnsi="Times New Roman" w:cs="Times New Roman"/>
          <w:sz w:val="24"/>
          <w:szCs w:val="24"/>
        </w:rPr>
        <w:t xml:space="preserve"> обязаны знать проблемы, влияющие на состояние антитеррористической защищенности, принимать действенные меры к их решению в целях повышения гарантированности предупреждения (пресечения) террористических актов. </w:t>
      </w:r>
    </w:p>
    <w:p w:rsidR="00680E4E" w:rsidRPr="00680E4E" w:rsidRDefault="00680E4E" w:rsidP="0097530D">
      <w:pPr>
        <w:spacing w:before="120" w:line="360" w:lineRule="auto"/>
        <w:ind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Неравнодушное отношение персонала </w:t>
      </w:r>
      <w:proofErr w:type="gramStart"/>
      <w:r w:rsidR="00494677">
        <w:rPr>
          <w:rFonts w:ascii="Times New Roman" w:hAnsi="Times New Roman" w:cs="Times New Roman"/>
          <w:color w:val="222222"/>
          <w:sz w:val="24"/>
          <w:szCs w:val="24"/>
        </w:rPr>
        <w:t>ГБУЗ НО</w:t>
      </w:r>
      <w:proofErr w:type="gramEnd"/>
      <w:r w:rsidR="00494677">
        <w:rPr>
          <w:rFonts w:ascii="Times New Roman" w:hAnsi="Times New Roman" w:cs="Times New Roman"/>
          <w:color w:val="222222"/>
          <w:sz w:val="24"/>
          <w:szCs w:val="24"/>
        </w:rPr>
        <w:t xml:space="preserve"> «</w:t>
      </w:r>
      <w:proofErr w:type="spellStart"/>
      <w:r w:rsidR="00B93B20">
        <w:rPr>
          <w:rFonts w:ascii="Times New Roman" w:hAnsi="Times New Roman" w:cs="Times New Roman"/>
          <w:color w:val="222222"/>
          <w:sz w:val="24"/>
          <w:szCs w:val="24"/>
        </w:rPr>
        <w:t>Балахнинская</w:t>
      </w:r>
      <w:proofErr w:type="spellEnd"/>
      <w:r w:rsidR="00B93B20">
        <w:rPr>
          <w:rFonts w:ascii="Times New Roman" w:hAnsi="Times New Roman" w:cs="Times New Roman"/>
          <w:color w:val="222222"/>
          <w:sz w:val="24"/>
          <w:szCs w:val="24"/>
        </w:rPr>
        <w:t xml:space="preserve"> ЦРБ</w:t>
      </w:r>
      <w:r w:rsidR="00494677">
        <w:rPr>
          <w:rFonts w:ascii="Times New Roman" w:hAnsi="Times New Roman" w:cs="Times New Roman"/>
          <w:color w:val="222222"/>
          <w:sz w:val="24"/>
          <w:szCs w:val="24"/>
        </w:rPr>
        <w:t>»</w:t>
      </w:r>
      <w:r w:rsidRPr="00680E4E">
        <w:rPr>
          <w:rFonts w:ascii="Times New Roman" w:hAnsi="Times New Roman" w:cs="Times New Roman"/>
          <w:color w:val="222222"/>
          <w:sz w:val="24"/>
          <w:szCs w:val="24"/>
        </w:rPr>
        <w:t>, к оставленным вещам, подозрительным предметам и т.д.</w:t>
      </w:r>
      <w:r w:rsidR="00494677">
        <w:rPr>
          <w:rFonts w:ascii="Times New Roman" w:hAnsi="Times New Roman" w:cs="Times New Roman"/>
          <w:color w:val="222222"/>
          <w:sz w:val="24"/>
          <w:szCs w:val="24"/>
        </w:rPr>
        <w:t xml:space="preserve"> и т.п.</w:t>
      </w:r>
      <w:r w:rsidRPr="00680E4E">
        <w:rPr>
          <w:rFonts w:ascii="Times New Roman" w:hAnsi="Times New Roman" w:cs="Times New Roman"/>
          <w:color w:val="222222"/>
          <w:sz w:val="24"/>
          <w:szCs w:val="24"/>
        </w:rPr>
        <w:t>, сможет уберечь жизни как собственные, так и жизни граждан нашей страны.</w:t>
      </w:r>
    </w:p>
    <w:p w:rsidR="00680E4E" w:rsidRPr="00680E4E" w:rsidRDefault="00680E4E" w:rsidP="0097530D">
      <w:pPr>
        <w:spacing w:before="120" w:line="360" w:lineRule="auto"/>
        <w:ind w:firstLine="851"/>
        <w:jc w:val="both"/>
        <w:rPr>
          <w:rFonts w:ascii="Times New Roman" w:hAnsi="Times New Roman" w:cs="Times New Roman"/>
          <w:sz w:val="24"/>
          <w:szCs w:val="24"/>
        </w:rPr>
      </w:pPr>
      <w:r w:rsidRPr="00680E4E">
        <w:rPr>
          <w:rFonts w:ascii="Times New Roman" w:hAnsi="Times New Roman" w:cs="Times New Roman"/>
          <w:sz w:val="24"/>
          <w:szCs w:val="24"/>
        </w:rPr>
        <w:t xml:space="preserve">Только такая позиция в существующих условиях позволит оптимизировать объем, продолжительность и стоимость затрат по выполнению мероприятий </w:t>
      </w:r>
      <w:r w:rsidRPr="00680E4E">
        <w:rPr>
          <w:rFonts w:ascii="Times New Roman" w:hAnsi="Times New Roman" w:cs="Times New Roman"/>
          <w:b/>
          <w:sz w:val="24"/>
          <w:szCs w:val="24"/>
        </w:rPr>
        <w:t xml:space="preserve">антитеррористической защищенности объектов (территорий) </w:t>
      </w:r>
      <w:r w:rsidRPr="00680E4E">
        <w:rPr>
          <w:rFonts w:ascii="Times New Roman" w:hAnsi="Times New Roman" w:cs="Times New Roman"/>
          <w:sz w:val="24"/>
          <w:szCs w:val="24"/>
        </w:rPr>
        <w:t>и гарантируют безопасность людей.</w:t>
      </w:r>
    </w:p>
    <w:p w:rsidR="00494677" w:rsidRDefault="00494677" w:rsidP="0097530D">
      <w:pPr>
        <w:tabs>
          <w:tab w:val="left" w:pos="1134"/>
        </w:tabs>
        <w:spacing w:after="0" w:line="360" w:lineRule="auto"/>
        <w:jc w:val="both"/>
        <w:rPr>
          <w:rFonts w:ascii="Times New Roman" w:hAnsi="Times New Roman" w:cs="Times New Roman"/>
          <w:sz w:val="24"/>
          <w:szCs w:val="24"/>
        </w:rPr>
      </w:pPr>
    </w:p>
    <w:p w:rsidR="00494677" w:rsidRDefault="00494677" w:rsidP="0097530D">
      <w:pPr>
        <w:tabs>
          <w:tab w:val="left" w:pos="1134"/>
        </w:tabs>
        <w:spacing w:after="0" w:line="360" w:lineRule="auto"/>
        <w:jc w:val="both"/>
        <w:rPr>
          <w:rFonts w:ascii="Times New Roman" w:hAnsi="Times New Roman" w:cs="Times New Roman"/>
          <w:sz w:val="24"/>
          <w:szCs w:val="24"/>
        </w:rPr>
      </w:pPr>
    </w:p>
    <w:p w:rsidR="00494677" w:rsidRPr="00680E4E" w:rsidRDefault="00B93B20" w:rsidP="00B93B20">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Начальник отдела по ГО и МР                                                 О.Я. Бойко</w:t>
      </w:r>
    </w:p>
    <w:sectPr w:rsidR="00494677" w:rsidRPr="00680E4E" w:rsidSect="00494677">
      <w:headerReference w:type="default" r:id="rId7"/>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7E" w:rsidRDefault="0082657E" w:rsidP="00AE5B01">
      <w:pPr>
        <w:spacing w:after="0" w:line="240" w:lineRule="auto"/>
      </w:pPr>
      <w:r>
        <w:separator/>
      </w:r>
    </w:p>
  </w:endnote>
  <w:endnote w:type="continuationSeparator" w:id="0">
    <w:p w:rsidR="0082657E" w:rsidRDefault="0082657E" w:rsidP="00AE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7E" w:rsidRDefault="0082657E" w:rsidP="00AE5B01">
      <w:pPr>
        <w:spacing w:after="0" w:line="240" w:lineRule="auto"/>
      </w:pPr>
      <w:r>
        <w:separator/>
      </w:r>
    </w:p>
  </w:footnote>
  <w:footnote w:type="continuationSeparator" w:id="0">
    <w:p w:rsidR="0082657E" w:rsidRDefault="0082657E" w:rsidP="00AE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9172"/>
      <w:docPartObj>
        <w:docPartGallery w:val="Page Numbers (Top of Page)"/>
        <w:docPartUnique/>
      </w:docPartObj>
    </w:sdtPr>
    <w:sdtEndPr/>
    <w:sdtContent>
      <w:p w:rsidR="0069066D" w:rsidRDefault="0046582C">
        <w:pPr>
          <w:pStyle w:val="a7"/>
          <w:jc w:val="center"/>
        </w:pPr>
        <w:r>
          <w:fldChar w:fldCharType="begin"/>
        </w:r>
        <w:r>
          <w:instrText xml:space="preserve"> PAGE   \* MERGEFORMAT </w:instrText>
        </w:r>
        <w:r>
          <w:fldChar w:fldCharType="separate"/>
        </w:r>
        <w:r w:rsidR="00831680">
          <w:rPr>
            <w:noProof/>
          </w:rPr>
          <w:t>12</w:t>
        </w:r>
        <w:r>
          <w:rPr>
            <w:noProof/>
          </w:rPr>
          <w:fldChar w:fldCharType="end"/>
        </w:r>
      </w:p>
    </w:sdtContent>
  </w:sdt>
  <w:p w:rsidR="0069066D" w:rsidRDefault="006906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FC1"/>
    <w:multiLevelType w:val="hybridMultilevel"/>
    <w:tmpl w:val="1788F9E0"/>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4A263A"/>
    <w:multiLevelType w:val="hybridMultilevel"/>
    <w:tmpl w:val="B4E099F2"/>
    <w:lvl w:ilvl="0" w:tplc="7E70EFC4">
      <w:start w:val="1"/>
      <w:numFmt w:val="decimal"/>
      <w:lvlText w:val="%1."/>
      <w:lvlJc w:val="left"/>
      <w:pPr>
        <w:ind w:left="2123" w:hanging="127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647BEE"/>
    <w:multiLevelType w:val="hybridMultilevel"/>
    <w:tmpl w:val="4E7A0BF8"/>
    <w:lvl w:ilvl="0" w:tplc="78C6B946">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 w15:restartNumberingAfterBreak="0">
    <w:nsid w:val="05680F32"/>
    <w:multiLevelType w:val="hybridMultilevel"/>
    <w:tmpl w:val="227C42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5D57B79"/>
    <w:multiLevelType w:val="hybridMultilevel"/>
    <w:tmpl w:val="46A45D4E"/>
    <w:lvl w:ilvl="0" w:tplc="D5FA541C">
      <w:start w:val="5"/>
      <w:numFmt w:val="upperRoman"/>
      <w:lvlText w:val="%1."/>
      <w:lvlJc w:val="righ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12842"/>
    <w:multiLevelType w:val="hybridMultilevel"/>
    <w:tmpl w:val="4000C2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67B50E4"/>
    <w:multiLevelType w:val="hybridMultilevel"/>
    <w:tmpl w:val="17102046"/>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80B3999"/>
    <w:multiLevelType w:val="hybridMultilevel"/>
    <w:tmpl w:val="CB8A0444"/>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D2E4984"/>
    <w:multiLevelType w:val="hybridMultilevel"/>
    <w:tmpl w:val="0686A63C"/>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D813D60"/>
    <w:multiLevelType w:val="hybridMultilevel"/>
    <w:tmpl w:val="76A068EA"/>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E811E3F"/>
    <w:multiLevelType w:val="hybridMultilevel"/>
    <w:tmpl w:val="7EAE6484"/>
    <w:lvl w:ilvl="0" w:tplc="20525552">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E62672"/>
    <w:multiLevelType w:val="hybridMultilevel"/>
    <w:tmpl w:val="47FCF5EA"/>
    <w:lvl w:ilvl="0" w:tplc="78C6B946">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 w15:restartNumberingAfterBreak="0">
    <w:nsid w:val="13D32785"/>
    <w:multiLevelType w:val="hybridMultilevel"/>
    <w:tmpl w:val="C35C504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6AC058E"/>
    <w:multiLevelType w:val="hybridMultilevel"/>
    <w:tmpl w:val="AEAA50D4"/>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B8E560B"/>
    <w:multiLevelType w:val="hybridMultilevel"/>
    <w:tmpl w:val="45264E4A"/>
    <w:lvl w:ilvl="0" w:tplc="78C6B94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F595490"/>
    <w:multiLevelType w:val="hybridMultilevel"/>
    <w:tmpl w:val="C132372A"/>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0272159"/>
    <w:multiLevelType w:val="hybridMultilevel"/>
    <w:tmpl w:val="D898DDAA"/>
    <w:lvl w:ilvl="0" w:tplc="E56E3B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5B1F45"/>
    <w:multiLevelType w:val="hybridMultilevel"/>
    <w:tmpl w:val="BED22ABA"/>
    <w:lvl w:ilvl="0" w:tplc="78C6B946">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18" w15:restartNumberingAfterBreak="0">
    <w:nsid w:val="240B6D38"/>
    <w:multiLevelType w:val="hybridMultilevel"/>
    <w:tmpl w:val="BAE8E646"/>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8950E3B"/>
    <w:multiLevelType w:val="hybridMultilevel"/>
    <w:tmpl w:val="3A1464A4"/>
    <w:lvl w:ilvl="0" w:tplc="27762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9F1483"/>
    <w:multiLevelType w:val="hybridMultilevel"/>
    <w:tmpl w:val="2C3C4772"/>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2290A7B"/>
    <w:multiLevelType w:val="hybridMultilevel"/>
    <w:tmpl w:val="9568324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4735060"/>
    <w:multiLevelType w:val="hybridMultilevel"/>
    <w:tmpl w:val="629C7830"/>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66152EA"/>
    <w:multiLevelType w:val="hybridMultilevel"/>
    <w:tmpl w:val="8730D642"/>
    <w:lvl w:ilvl="0" w:tplc="C3785FF4">
      <w:start w:val="2"/>
      <w:numFmt w:val="upperRoman"/>
      <w:lvlText w:val="%1."/>
      <w:lvlJc w:val="righ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4" w15:restartNumberingAfterBreak="0">
    <w:nsid w:val="37FA315A"/>
    <w:multiLevelType w:val="hybridMultilevel"/>
    <w:tmpl w:val="F3BAA6E4"/>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94972BA"/>
    <w:multiLevelType w:val="hybridMultilevel"/>
    <w:tmpl w:val="454CC122"/>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C3B6AAB"/>
    <w:multiLevelType w:val="hybridMultilevel"/>
    <w:tmpl w:val="CE8C8C1A"/>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D442B60"/>
    <w:multiLevelType w:val="multilevel"/>
    <w:tmpl w:val="935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8161D7"/>
    <w:multiLevelType w:val="hybridMultilevel"/>
    <w:tmpl w:val="A14A17E0"/>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C7165C"/>
    <w:multiLevelType w:val="hybridMultilevel"/>
    <w:tmpl w:val="FAB48F8A"/>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FAC50F6"/>
    <w:multiLevelType w:val="hybridMultilevel"/>
    <w:tmpl w:val="55643B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53081EBF"/>
    <w:multiLevelType w:val="hybridMultilevel"/>
    <w:tmpl w:val="70EED088"/>
    <w:lvl w:ilvl="0" w:tplc="0714ECDE">
      <w:start w:val="4"/>
      <w:numFmt w:val="upperRoman"/>
      <w:lvlText w:val="%1."/>
      <w:lvlJc w:val="righ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EA7654"/>
    <w:multiLevelType w:val="hybridMultilevel"/>
    <w:tmpl w:val="630AE89E"/>
    <w:lvl w:ilvl="0" w:tplc="0D34BF88">
      <w:start w:val="1"/>
      <w:numFmt w:val="decimal"/>
      <w:lvlText w:val="%1."/>
      <w:lvlJc w:val="left"/>
      <w:pPr>
        <w:ind w:left="1955" w:hanging="11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F8F368B"/>
    <w:multiLevelType w:val="hybridMultilevel"/>
    <w:tmpl w:val="3DA2E116"/>
    <w:lvl w:ilvl="0" w:tplc="78C6B94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0F67F68"/>
    <w:multiLevelType w:val="hybridMultilevel"/>
    <w:tmpl w:val="19E493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1C3798"/>
    <w:multiLevelType w:val="hybridMultilevel"/>
    <w:tmpl w:val="1CB47EE2"/>
    <w:lvl w:ilvl="0" w:tplc="F25AF9A4">
      <w:start w:val="6"/>
      <w:numFmt w:val="upperRoman"/>
      <w:lvlText w:val="%1."/>
      <w:lvlJc w:val="righ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7132B"/>
    <w:multiLevelType w:val="hybridMultilevel"/>
    <w:tmpl w:val="A69C3964"/>
    <w:lvl w:ilvl="0" w:tplc="78C6B946">
      <w:start w:val="1"/>
      <w:numFmt w:val="bullet"/>
      <w:lvlText w:val=""/>
      <w:lvlJc w:val="left"/>
      <w:pPr>
        <w:ind w:left="1571" w:hanging="360"/>
      </w:pPr>
      <w:rPr>
        <w:rFonts w:ascii="Symbol" w:hAnsi="Symbol" w:hint="default"/>
      </w:rPr>
    </w:lvl>
    <w:lvl w:ilvl="1" w:tplc="78C6B94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B486CFB"/>
    <w:multiLevelType w:val="hybridMultilevel"/>
    <w:tmpl w:val="AD869904"/>
    <w:lvl w:ilvl="0" w:tplc="0419000F">
      <w:start w:val="1"/>
      <w:numFmt w:val="decimal"/>
      <w:lvlText w:val="%1."/>
      <w:lvlJc w:val="left"/>
      <w:pPr>
        <w:ind w:left="1571" w:hanging="360"/>
      </w:pPr>
    </w:lvl>
    <w:lvl w:ilvl="1" w:tplc="A51C92CC">
      <w:start w:val="1"/>
      <w:numFmt w:val="bullet"/>
      <w:lvlText w:val="•"/>
      <w:lvlJc w:val="left"/>
      <w:pPr>
        <w:ind w:left="2999" w:hanging="1068"/>
      </w:pPr>
      <w:rPr>
        <w:rFonts w:ascii="Times New Roman" w:eastAsiaTheme="minorEastAsia"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6FBE1D6B"/>
    <w:multiLevelType w:val="hybridMultilevel"/>
    <w:tmpl w:val="C09E0DFC"/>
    <w:lvl w:ilvl="0" w:tplc="521C900C">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70E55D23"/>
    <w:multiLevelType w:val="hybridMultilevel"/>
    <w:tmpl w:val="C57CB450"/>
    <w:lvl w:ilvl="0" w:tplc="97F65C78">
      <w:start w:val="2"/>
      <w:numFmt w:val="upperRoman"/>
      <w:lvlText w:val="%1."/>
      <w:lvlJc w:val="righ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0A4AE1"/>
    <w:multiLevelType w:val="hybridMultilevel"/>
    <w:tmpl w:val="A6323E3C"/>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1DA0C63"/>
    <w:multiLevelType w:val="hybridMultilevel"/>
    <w:tmpl w:val="AA24BE4A"/>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4AA7882"/>
    <w:multiLevelType w:val="hybridMultilevel"/>
    <w:tmpl w:val="DBDE953C"/>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51A43C1"/>
    <w:multiLevelType w:val="hybridMultilevel"/>
    <w:tmpl w:val="FBA23A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CC355F"/>
    <w:multiLevelType w:val="hybridMultilevel"/>
    <w:tmpl w:val="556A4B64"/>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7D3A5ABA"/>
    <w:multiLevelType w:val="hybridMultilevel"/>
    <w:tmpl w:val="D2802996"/>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DDC2A2D"/>
    <w:multiLevelType w:val="hybridMultilevel"/>
    <w:tmpl w:val="11065526"/>
    <w:lvl w:ilvl="0" w:tplc="78C6B9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10"/>
  </w:num>
  <w:num w:numId="3">
    <w:abstractNumId w:val="1"/>
  </w:num>
  <w:num w:numId="4">
    <w:abstractNumId w:val="8"/>
  </w:num>
  <w:num w:numId="5">
    <w:abstractNumId w:val="38"/>
  </w:num>
  <w:num w:numId="6">
    <w:abstractNumId w:val="13"/>
  </w:num>
  <w:num w:numId="7">
    <w:abstractNumId w:val="44"/>
  </w:num>
  <w:num w:numId="8">
    <w:abstractNumId w:val="39"/>
  </w:num>
  <w:num w:numId="9">
    <w:abstractNumId w:val="23"/>
  </w:num>
  <w:num w:numId="10">
    <w:abstractNumId w:val="26"/>
  </w:num>
  <w:num w:numId="11">
    <w:abstractNumId w:val="45"/>
  </w:num>
  <w:num w:numId="12">
    <w:abstractNumId w:val="46"/>
  </w:num>
  <w:num w:numId="13">
    <w:abstractNumId w:val="12"/>
  </w:num>
  <w:num w:numId="14">
    <w:abstractNumId w:val="17"/>
  </w:num>
  <w:num w:numId="15">
    <w:abstractNumId w:val="43"/>
  </w:num>
  <w:num w:numId="16">
    <w:abstractNumId w:val="22"/>
  </w:num>
  <w:num w:numId="17">
    <w:abstractNumId w:val="19"/>
  </w:num>
  <w:num w:numId="18">
    <w:abstractNumId w:val="2"/>
  </w:num>
  <w:num w:numId="19">
    <w:abstractNumId w:val="11"/>
  </w:num>
  <w:num w:numId="20">
    <w:abstractNumId w:val="28"/>
  </w:num>
  <w:num w:numId="21">
    <w:abstractNumId w:val="5"/>
  </w:num>
  <w:num w:numId="22">
    <w:abstractNumId w:val="37"/>
  </w:num>
  <w:num w:numId="23">
    <w:abstractNumId w:val="41"/>
  </w:num>
  <w:num w:numId="24">
    <w:abstractNumId w:val="29"/>
  </w:num>
  <w:num w:numId="25">
    <w:abstractNumId w:val="7"/>
  </w:num>
  <w:num w:numId="26">
    <w:abstractNumId w:val="34"/>
  </w:num>
  <w:num w:numId="27">
    <w:abstractNumId w:val="31"/>
  </w:num>
  <w:num w:numId="28">
    <w:abstractNumId w:val="15"/>
  </w:num>
  <w:num w:numId="29">
    <w:abstractNumId w:val="20"/>
  </w:num>
  <w:num w:numId="30">
    <w:abstractNumId w:val="36"/>
  </w:num>
  <w:num w:numId="31">
    <w:abstractNumId w:val="32"/>
  </w:num>
  <w:num w:numId="32">
    <w:abstractNumId w:val="9"/>
  </w:num>
  <w:num w:numId="33">
    <w:abstractNumId w:val="25"/>
  </w:num>
  <w:num w:numId="34">
    <w:abstractNumId w:val="40"/>
  </w:num>
  <w:num w:numId="35">
    <w:abstractNumId w:val="30"/>
  </w:num>
  <w:num w:numId="36">
    <w:abstractNumId w:val="16"/>
  </w:num>
  <w:num w:numId="37">
    <w:abstractNumId w:val="3"/>
  </w:num>
  <w:num w:numId="38">
    <w:abstractNumId w:val="42"/>
  </w:num>
  <w:num w:numId="39">
    <w:abstractNumId w:val="24"/>
  </w:num>
  <w:num w:numId="40">
    <w:abstractNumId w:val="6"/>
  </w:num>
  <w:num w:numId="41">
    <w:abstractNumId w:val="18"/>
  </w:num>
  <w:num w:numId="42">
    <w:abstractNumId w:val="0"/>
  </w:num>
  <w:num w:numId="43">
    <w:abstractNumId w:val="33"/>
  </w:num>
  <w:num w:numId="44">
    <w:abstractNumId w:val="14"/>
  </w:num>
  <w:num w:numId="45">
    <w:abstractNumId w:val="21"/>
  </w:num>
  <w:num w:numId="46">
    <w:abstractNumId w:val="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4233"/>
    <w:rsid w:val="000706FB"/>
    <w:rsid w:val="00256A2D"/>
    <w:rsid w:val="0028236A"/>
    <w:rsid w:val="003A1E5D"/>
    <w:rsid w:val="00412F73"/>
    <w:rsid w:val="00451B4C"/>
    <w:rsid w:val="0046582C"/>
    <w:rsid w:val="00494677"/>
    <w:rsid w:val="005F17FA"/>
    <w:rsid w:val="005F4233"/>
    <w:rsid w:val="006631C8"/>
    <w:rsid w:val="00680E4E"/>
    <w:rsid w:val="0069066D"/>
    <w:rsid w:val="006C1D4F"/>
    <w:rsid w:val="006E09D8"/>
    <w:rsid w:val="008165C2"/>
    <w:rsid w:val="0082657E"/>
    <w:rsid w:val="00831680"/>
    <w:rsid w:val="0097530D"/>
    <w:rsid w:val="00997971"/>
    <w:rsid w:val="00A42277"/>
    <w:rsid w:val="00A737DC"/>
    <w:rsid w:val="00A81595"/>
    <w:rsid w:val="00AC3E1A"/>
    <w:rsid w:val="00AE5B01"/>
    <w:rsid w:val="00B32353"/>
    <w:rsid w:val="00B7166C"/>
    <w:rsid w:val="00B74CB5"/>
    <w:rsid w:val="00B93B20"/>
    <w:rsid w:val="00BA636A"/>
    <w:rsid w:val="00C44C41"/>
    <w:rsid w:val="00DD42C0"/>
    <w:rsid w:val="00ED4512"/>
    <w:rsid w:val="00FE00B6"/>
    <w:rsid w:val="00FE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473C"/>
  <w15:docId w15:val="{19794D91-02FF-4344-AC61-4C6F5F5B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36A"/>
  </w:style>
  <w:style w:type="paragraph" w:styleId="1">
    <w:name w:val="heading 1"/>
    <w:basedOn w:val="a"/>
    <w:link w:val="10"/>
    <w:uiPriority w:val="9"/>
    <w:qFormat/>
    <w:rsid w:val="005F4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E09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23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F4233"/>
    <w:rPr>
      <w:color w:val="0000FF"/>
      <w:u w:val="single"/>
    </w:rPr>
  </w:style>
  <w:style w:type="paragraph" w:styleId="a4">
    <w:name w:val="Normal (Web)"/>
    <w:basedOn w:val="a"/>
    <w:uiPriority w:val="99"/>
    <w:unhideWhenUsed/>
    <w:rsid w:val="005F42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F4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233"/>
    <w:rPr>
      <w:rFonts w:ascii="Tahoma" w:hAnsi="Tahoma" w:cs="Tahoma"/>
      <w:sz w:val="16"/>
      <w:szCs w:val="16"/>
    </w:rPr>
  </w:style>
  <w:style w:type="paragraph" w:styleId="a7">
    <w:name w:val="header"/>
    <w:basedOn w:val="a"/>
    <w:link w:val="a8"/>
    <w:uiPriority w:val="99"/>
    <w:unhideWhenUsed/>
    <w:rsid w:val="00AE5B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5B01"/>
  </w:style>
  <w:style w:type="paragraph" w:styleId="a9">
    <w:name w:val="footer"/>
    <w:basedOn w:val="a"/>
    <w:link w:val="aa"/>
    <w:uiPriority w:val="99"/>
    <w:unhideWhenUsed/>
    <w:rsid w:val="00AE5B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5B01"/>
  </w:style>
  <w:style w:type="paragraph" w:styleId="ab">
    <w:name w:val="List Paragraph"/>
    <w:basedOn w:val="a"/>
    <w:uiPriority w:val="34"/>
    <w:qFormat/>
    <w:rsid w:val="00AE5B01"/>
    <w:pPr>
      <w:ind w:left="720"/>
      <w:contextualSpacing/>
    </w:pPr>
  </w:style>
  <w:style w:type="paragraph" w:styleId="ac">
    <w:name w:val="No Spacing"/>
    <w:uiPriority w:val="1"/>
    <w:qFormat/>
    <w:rsid w:val="00FE00B6"/>
    <w:pPr>
      <w:spacing w:after="0" w:line="240" w:lineRule="auto"/>
    </w:pPr>
  </w:style>
  <w:style w:type="table" w:styleId="ad">
    <w:name w:val="Table Grid"/>
    <w:basedOn w:val="a1"/>
    <w:uiPriority w:val="59"/>
    <w:rsid w:val="00FE0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3"/>
    <w:basedOn w:val="a"/>
    <w:link w:val="30"/>
    <w:rsid w:val="0099797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97971"/>
    <w:rPr>
      <w:rFonts w:ascii="Times New Roman" w:eastAsia="Times New Roman" w:hAnsi="Times New Roman" w:cs="Times New Roman"/>
      <w:sz w:val="16"/>
      <w:szCs w:val="16"/>
    </w:rPr>
  </w:style>
  <w:style w:type="character" w:customStyle="1" w:styleId="20">
    <w:name w:val="Заголовок 2 Знак"/>
    <w:basedOn w:val="a0"/>
    <w:link w:val="2"/>
    <w:uiPriority w:val="9"/>
    <w:semiHidden/>
    <w:rsid w:val="006E09D8"/>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680E4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84068">
      <w:bodyDiv w:val="1"/>
      <w:marLeft w:val="0"/>
      <w:marRight w:val="0"/>
      <w:marTop w:val="0"/>
      <w:marBottom w:val="0"/>
      <w:divBdr>
        <w:top w:val="none" w:sz="0" w:space="0" w:color="auto"/>
        <w:left w:val="none" w:sz="0" w:space="0" w:color="auto"/>
        <w:bottom w:val="none" w:sz="0" w:space="0" w:color="auto"/>
        <w:right w:val="none" w:sz="0" w:space="0" w:color="auto"/>
      </w:divBdr>
      <w:divsChild>
        <w:div w:id="862745068">
          <w:marLeft w:val="0"/>
          <w:marRight w:val="320"/>
          <w:marTop w:val="320"/>
          <w:marBottom w:val="320"/>
          <w:divBdr>
            <w:top w:val="outset" w:sz="24" w:space="0" w:color="auto"/>
            <w:left w:val="outset" w:sz="24" w:space="0" w:color="auto"/>
            <w:bottom w:val="outset" w:sz="24" w:space="0" w:color="auto"/>
            <w:right w:val="outset" w:sz="24" w:space="0" w:color="auto"/>
          </w:divBdr>
          <w:divsChild>
            <w:div w:id="1496996898">
              <w:marLeft w:val="0"/>
              <w:marRight w:val="0"/>
              <w:marTop w:val="0"/>
              <w:marBottom w:val="0"/>
              <w:divBdr>
                <w:top w:val="none" w:sz="0" w:space="0" w:color="auto"/>
                <w:left w:val="none" w:sz="0" w:space="0" w:color="auto"/>
                <w:bottom w:val="none" w:sz="0" w:space="0" w:color="auto"/>
                <w:right w:val="none" w:sz="0" w:space="0" w:color="auto"/>
              </w:divBdr>
            </w:div>
          </w:divsChild>
        </w:div>
        <w:div w:id="1016225592">
          <w:marLeft w:val="320"/>
          <w:marRight w:val="0"/>
          <w:marTop w:val="320"/>
          <w:marBottom w:val="320"/>
          <w:divBdr>
            <w:top w:val="outset" w:sz="24" w:space="0" w:color="auto"/>
            <w:left w:val="outset" w:sz="24" w:space="0" w:color="auto"/>
            <w:bottom w:val="outset" w:sz="24" w:space="0" w:color="auto"/>
            <w:right w:val="outset" w:sz="24" w:space="0" w:color="auto"/>
          </w:divBdr>
          <w:divsChild>
            <w:div w:id="8746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5706</Words>
  <Characters>32528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Professional</cp:lastModifiedBy>
  <cp:revision>12</cp:revision>
  <cp:lastPrinted>2022-07-28T08:40:00Z</cp:lastPrinted>
  <dcterms:created xsi:type="dcterms:W3CDTF">2019-03-13T08:05:00Z</dcterms:created>
  <dcterms:modified xsi:type="dcterms:W3CDTF">2022-07-28T08:44:00Z</dcterms:modified>
</cp:coreProperties>
</file>